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706F3CFD"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0542 Clinical Nurse Manager II</w:t>
                            </w:r>
                          </w:p>
                          <w:p w14:paraId="4BF7E48E" w14:textId="749A192B" w:rsidR="00C15909" w:rsidRPr="00A424B3" w:rsidRDefault="002A425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Surgical </w:t>
                            </w:r>
                            <w:proofErr w:type="spellStart"/>
                            <w:r>
                              <w:rPr>
                                <w:rFonts w:ascii="Arial" w:eastAsia="Times New Roman" w:hAnsi="Arial" w:cs="Arial"/>
                                <w:b/>
                                <w:iCs/>
                                <w:sz w:val="20"/>
                                <w:szCs w:val="20"/>
                                <w:lang w:eastAsia="en-IE"/>
                              </w:rPr>
                              <w:t>Gyna</w:t>
                            </w:r>
                            <w:r w:rsidR="0091630A">
                              <w:rPr>
                                <w:rFonts w:ascii="Arial" w:eastAsia="Times New Roman" w:hAnsi="Arial" w:cs="Arial"/>
                                <w:b/>
                                <w:iCs/>
                                <w:sz w:val="20"/>
                                <w:szCs w:val="20"/>
                                <w:lang w:eastAsia="en-IE"/>
                              </w:rPr>
                              <w:t>e</w:t>
                            </w:r>
                            <w:proofErr w:type="spellEnd"/>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706F3CFD"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0542 Clinical Nurse Manager II</w:t>
                      </w:r>
                    </w:p>
                    <w:p w14:paraId="4BF7E48E" w14:textId="749A192B" w:rsidR="00C15909" w:rsidRPr="00A424B3" w:rsidRDefault="002A425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Surgical </w:t>
                      </w:r>
                      <w:proofErr w:type="spellStart"/>
                      <w:r>
                        <w:rPr>
                          <w:rFonts w:ascii="Arial" w:eastAsia="Times New Roman" w:hAnsi="Arial" w:cs="Arial"/>
                          <w:b/>
                          <w:iCs/>
                          <w:sz w:val="20"/>
                          <w:szCs w:val="20"/>
                          <w:lang w:eastAsia="en-IE"/>
                        </w:rPr>
                        <w:t>Gyna</w:t>
                      </w:r>
                      <w:r w:rsidR="0091630A">
                        <w:rPr>
                          <w:rFonts w:ascii="Arial" w:eastAsia="Times New Roman" w:hAnsi="Arial" w:cs="Arial"/>
                          <w:b/>
                          <w:iCs/>
                          <w:sz w:val="20"/>
                          <w:szCs w:val="20"/>
                          <w:lang w:eastAsia="en-IE"/>
                        </w:rPr>
                        <w:t>e</w:t>
                      </w:r>
                      <w:proofErr w:type="spellEnd"/>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6D407D" w:rsidRPr="006D407D">
          <w:rPr>
            <w:rStyle w:val="Hyperlink"/>
            <w:lang w:eastAsia="en-IE"/>
          </w:rPr>
          <w:t>https://www.rezoomo.com/job/77911/</w:t>
        </w:r>
      </w:hyperlink>
    </w:p>
    <w:p w14:paraId="38D2A60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bCs/>
          <w:kern w:val="32"/>
          <w:lang w:val="x-none" w:eastAsia="x-none"/>
        </w:rPr>
        <w:t xml:space="preserve">Please ensure you read the instructions for </w:t>
      </w:r>
      <w:r w:rsidR="005A1638" w:rsidRPr="006D407D">
        <w:rPr>
          <w:bCs/>
          <w:kern w:val="32"/>
          <w:lang w:eastAsia="x-none"/>
        </w:rPr>
        <w:t>completing</w:t>
      </w:r>
      <w:r w:rsidRPr="006D407D">
        <w:rPr>
          <w:bCs/>
          <w:kern w:val="32"/>
          <w:lang w:val="x-none" w:eastAsia="x-none"/>
        </w:rPr>
        <w:t xml:space="preserve"> this Application Form and complete all </w:t>
      </w:r>
      <w:r w:rsidR="00841C88" w:rsidRPr="006D407D">
        <w:rPr>
          <w:bCs/>
          <w:kern w:val="32"/>
          <w:lang w:eastAsia="x-none"/>
        </w:rPr>
        <w:t xml:space="preserve">sections </w:t>
      </w:r>
      <w:r w:rsidRPr="006D407D">
        <w:rPr>
          <w:bCs/>
          <w:kern w:val="32"/>
          <w:lang w:val="x-none" w:eastAsia="x-none"/>
        </w:rPr>
        <w:t xml:space="preserve">in full.  Failure to complete all </w:t>
      </w:r>
      <w:r w:rsidR="00841C88" w:rsidRPr="006D407D">
        <w:rPr>
          <w:bCs/>
          <w:kern w:val="32"/>
          <w:lang w:eastAsia="x-none"/>
        </w:rPr>
        <w:t>sections</w:t>
      </w:r>
      <w:r w:rsidR="00841C88" w:rsidRPr="006D407D">
        <w:rPr>
          <w:bCs/>
          <w:kern w:val="32"/>
          <w:lang w:val="x-none" w:eastAsia="x-none"/>
        </w:rPr>
        <w:t xml:space="preserve"> </w:t>
      </w:r>
      <w:r w:rsidRPr="006D407D">
        <w:rPr>
          <w:bCs/>
          <w:kern w:val="32"/>
          <w:lang w:val="x-none" w:eastAsia="x-none"/>
        </w:rPr>
        <w:t xml:space="preserve">of the Application Form will result in you not </w:t>
      </w:r>
      <w:r w:rsidR="005A1638" w:rsidRPr="006D407D">
        <w:rPr>
          <w:bCs/>
          <w:kern w:val="32"/>
          <w:lang w:eastAsia="x-none"/>
        </w:rPr>
        <w:t xml:space="preserve">progressing </w:t>
      </w:r>
      <w:r w:rsidRPr="006D407D">
        <w:rPr>
          <w:bCs/>
          <w:kern w:val="32"/>
          <w:lang w:val="x-none" w:eastAsia="x-none"/>
        </w:rPr>
        <w:t xml:space="preserve">to the </w:t>
      </w:r>
      <w:r w:rsidR="0023052D" w:rsidRPr="006D407D">
        <w:rPr>
          <w:bCs/>
          <w:kern w:val="32"/>
          <w:lang w:eastAsia="x-none"/>
        </w:rPr>
        <w:t>next</w:t>
      </w:r>
      <w:r w:rsidR="0023052D" w:rsidRPr="006D407D">
        <w:rPr>
          <w:bCs/>
          <w:kern w:val="32"/>
          <w:lang w:val="x-none" w:eastAsia="x-none"/>
        </w:rPr>
        <w:t xml:space="preserve"> </w:t>
      </w:r>
      <w:r w:rsidRPr="006D407D">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your application form via email we will accept the Application Form unsigned</w:t>
      </w:r>
      <w:r w:rsidR="005E1710" w:rsidRPr="006D407D">
        <w:rPr>
          <w:lang w:eastAsia="en-IE"/>
        </w:rPr>
        <w:t xml:space="preserve">. </w:t>
      </w:r>
      <w:r w:rsidR="005E1710" w:rsidRPr="006D407D">
        <w:t>You will be required to sign the General Declaration at a later date.</w:t>
      </w:r>
      <w:r w:rsidRPr="006D407D">
        <w:rPr>
          <w:lang w:eastAsia="en-IE"/>
        </w:rPr>
        <w:t xml:space="preserve"> </w:t>
      </w:r>
    </w:p>
    <w:p w14:paraId="40C545E0" w14:textId="55FDB35F"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006D407D">
        <w:rPr>
          <w:lang w:eastAsia="en-IE"/>
        </w:rPr>
        <w:t xml:space="preserve"> </w:t>
      </w:r>
      <w:bookmarkStart w:id="0" w:name="_GoBack"/>
      <w:bookmarkEnd w:id="0"/>
      <w:r w:rsidR="009C5E2B" w:rsidRPr="006D407D">
        <w:rPr>
          <w:b/>
          <w:lang w:eastAsia="en-IE"/>
        </w:rPr>
        <w:t>Tuesday</w:t>
      </w:r>
      <w:r w:rsidR="002A425D" w:rsidRPr="006D407D">
        <w:rPr>
          <w:b/>
          <w:lang w:eastAsia="en-IE"/>
        </w:rPr>
        <w:t xml:space="preserve"> 22</w:t>
      </w:r>
      <w:r w:rsidR="002A425D" w:rsidRPr="006D407D">
        <w:rPr>
          <w:b/>
          <w:vertAlign w:val="superscript"/>
          <w:lang w:eastAsia="en-IE"/>
        </w:rPr>
        <w:t xml:space="preserve">nd </w:t>
      </w:r>
      <w:r w:rsidR="002A425D" w:rsidRPr="006D407D">
        <w:rPr>
          <w:b/>
          <w:lang w:eastAsia="en-IE"/>
        </w:rPr>
        <w:t>April 2025</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r w:rsidR="00866447" w:rsidRPr="006D407D">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otherwise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40F00013" w:rsidR="001E7617" w:rsidRPr="00096791" w:rsidRDefault="009C5E2B"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12 noon on Tuesday</w:t>
            </w:r>
            <w:r w:rsidR="002A425D">
              <w:rPr>
                <w:rFonts w:ascii="Arial" w:eastAsia="Calibri" w:hAnsi="Arial" w:cs="Arial"/>
                <w:b/>
                <w:bCs/>
                <w:sz w:val="20"/>
                <w:szCs w:val="20"/>
                <w:lang w:eastAsia="en-IE"/>
              </w:rPr>
              <w:t xml:space="preserve"> 22</w:t>
            </w:r>
            <w:r w:rsidR="002A425D" w:rsidRPr="002A425D">
              <w:rPr>
                <w:rFonts w:ascii="Arial" w:eastAsia="Calibri" w:hAnsi="Arial" w:cs="Arial"/>
                <w:b/>
                <w:bCs/>
                <w:sz w:val="20"/>
                <w:szCs w:val="20"/>
                <w:vertAlign w:val="superscript"/>
                <w:lang w:eastAsia="en-IE"/>
              </w:rPr>
              <w:t>nd</w:t>
            </w:r>
            <w:r w:rsidR="002A425D">
              <w:rPr>
                <w:rFonts w:ascii="Arial" w:eastAsia="Calibri" w:hAnsi="Arial" w:cs="Arial"/>
                <w:b/>
                <w:bCs/>
                <w:sz w:val="20"/>
                <w:szCs w:val="20"/>
                <w:lang w:eastAsia="en-IE"/>
              </w:rPr>
              <w:t xml:space="preserve"> April</w:t>
            </w:r>
            <w:r w:rsidR="00476EE5"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10086F47" w14:textId="74C85358" w:rsidR="001E7617" w:rsidRDefault="00B654E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 xml:space="preserve">ions only through </w:t>
            </w:r>
            <w:proofErr w:type="spellStart"/>
            <w:r w:rsidR="006D407D">
              <w:rPr>
                <w:rFonts w:ascii="Arial" w:eastAsia="Calibri" w:hAnsi="Arial" w:cs="Arial"/>
                <w:b/>
                <w:bCs/>
                <w:sz w:val="20"/>
                <w:szCs w:val="20"/>
                <w:lang w:eastAsia="en-IE"/>
              </w:rPr>
              <w:t>Rezoomo</w:t>
            </w:r>
            <w:proofErr w:type="spellEnd"/>
            <w:r w:rsidR="006D407D">
              <w:rPr>
                <w:rFonts w:ascii="Arial" w:eastAsia="Calibri" w:hAnsi="Arial" w:cs="Arial"/>
                <w:b/>
                <w:bCs/>
                <w:sz w:val="20"/>
                <w:szCs w:val="20"/>
                <w:lang w:eastAsia="en-IE"/>
              </w:rPr>
              <w:t xml:space="preserve"> at </w:t>
            </w:r>
            <w:hyperlink r:id="rId10" w:history="1">
              <w:r w:rsidR="006D407D" w:rsidRPr="007C45F2">
                <w:rPr>
                  <w:rStyle w:val="Hyperlink"/>
                  <w:rFonts w:ascii="Arial" w:eastAsia="Calibri" w:hAnsi="Arial" w:cs="Arial"/>
                  <w:b/>
                  <w:bCs/>
                  <w:sz w:val="20"/>
                  <w:szCs w:val="20"/>
                  <w:lang w:eastAsia="en-IE"/>
                </w:rPr>
                <w:t>https://www.rezoomo.com/job/77911/</w:t>
              </w:r>
            </w:hyperlink>
          </w:p>
          <w:p w14:paraId="61B61768" w14:textId="35FB9824" w:rsidR="006D407D" w:rsidRPr="00096791" w:rsidRDefault="006D407D"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lastRenderedPageBreak/>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3C7757C0" w:rsidR="00A72A63" w:rsidRPr="00096791" w:rsidRDefault="00B654EB"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cal Nurse Manager II</w:t>
            </w:r>
            <w:r w:rsidR="002A425D">
              <w:rPr>
                <w:rFonts w:ascii="Arial" w:eastAsia="Times New Roman" w:hAnsi="Arial" w:cs="Arial"/>
                <w:b/>
                <w:sz w:val="20"/>
                <w:szCs w:val="20"/>
                <w:lang w:eastAsia="en-IE"/>
              </w:rPr>
              <w:t xml:space="preserve"> (Surgical </w:t>
            </w:r>
            <w:proofErr w:type="spellStart"/>
            <w:r w:rsidR="002A425D">
              <w:rPr>
                <w:rFonts w:ascii="Arial" w:eastAsia="Times New Roman" w:hAnsi="Arial" w:cs="Arial"/>
                <w:b/>
                <w:sz w:val="20"/>
                <w:szCs w:val="20"/>
                <w:lang w:eastAsia="en-IE"/>
              </w:rPr>
              <w:t>Gynae</w:t>
            </w:r>
            <w:proofErr w:type="spellEnd"/>
            <w:r w:rsidRPr="00096791">
              <w:rPr>
                <w:rFonts w:ascii="Arial" w:eastAsia="Times New Roman" w:hAnsi="Arial" w:cs="Arial"/>
                <w:b/>
                <w:sz w:val="20"/>
                <w:szCs w:val="20"/>
                <w:lang w:eastAsia="en-IE"/>
              </w:rPr>
              <w:t>)</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BAB59BE"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0542</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6D407D">
        <w:rPr>
          <w:shd w:val="clear" w:color="auto" w:fill="FFFFFF"/>
        </w:rPr>
      </w:r>
      <w:r w:rsidR="006D407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6D407D">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6D407D">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6D407D">
        <w:rPr>
          <w:shd w:val="clear" w:color="auto" w:fill="FFFFFF"/>
        </w:rPr>
      </w:r>
      <w:r w:rsidR="006D407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6D407D">
        <w:rPr>
          <w:shd w:val="clear" w:color="auto" w:fill="FFFFFF"/>
        </w:rPr>
      </w:r>
      <w:r w:rsidR="006D407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4E98A936"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 xml:space="preserve">cal Nurse Manager 2 (Surgical </w:t>
      </w:r>
      <w:proofErr w:type="spellStart"/>
      <w:r w:rsidR="00E757F2">
        <w:rPr>
          <w:rFonts w:ascii="Arial" w:eastAsia="Times New Roman" w:hAnsi="Arial" w:cs="Arial"/>
          <w:bCs/>
          <w:sz w:val="20"/>
          <w:szCs w:val="20"/>
          <w:lang w:eastAsia="en-IE"/>
        </w:rPr>
        <w:t>Gynae</w:t>
      </w:r>
      <w:proofErr w:type="spellEnd"/>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578A4321"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area of </w:t>
      </w:r>
      <w:r w:rsidR="002A425D">
        <w:rPr>
          <w:rFonts w:ascii="Arial" w:eastAsia="Times New Roman" w:hAnsi="Arial" w:cs="Arial"/>
          <w:b/>
          <w:bCs/>
          <w:sz w:val="20"/>
          <w:szCs w:val="20"/>
          <w:lang w:eastAsia="en-IE"/>
        </w:rPr>
        <w:t>Surgical</w:t>
      </w:r>
      <w:r w:rsidR="00B654EB" w:rsidRPr="00096791">
        <w:rPr>
          <w:rFonts w:ascii="Arial" w:eastAsia="Times New Roman" w:hAnsi="Arial" w:cs="Arial"/>
          <w:b/>
          <w:bCs/>
          <w:sz w:val="20"/>
          <w:szCs w:val="20"/>
          <w:lang w:eastAsia="en-IE"/>
        </w:rPr>
        <w:t xml:space="preserve"> Nursing</w:t>
      </w:r>
      <w:r w:rsidRPr="00096791">
        <w:rPr>
          <w:rFonts w:ascii="Arial" w:eastAsia="Times New Roman" w:hAnsi="Arial" w:cs="Arial"/>
          <w:b/>
          <w:bCs/>
          <w:sz w:val="20"/>
          <w:szCs w:val="20"/>
          <w:lang w:eastAsia="en-IE"/>
        </w:rPr>
        <w:t xml:space="preserve">.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4F60DD21"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2A425D">
              <w:rPr>
                <w:rFonts w:ascii="Arial" w:hAnsi="Arial" w:cs="Arial"/>
                <w:iCs/>
                <w:sz w:val="20"/>
                <w:szCs w:val="20"/>
              </w:rPr>
              <w:t>cal Nurse Manager 2 (Surgical</w:t>
            </w:r>
            <w:r w:rsidR="009179DB">
              <w:rPr>
                <w:rFonts w:ascii="Arial" w:hAnsi="Arial" w:cs="Arial"/>
                <w:iCs/>
                <w:sz w:val="20"/>
                <w:szCs w:val="20"/>
              </w:rPr>
              <w:t xml:space="preserve"> </w:t>
            </w:r>
            <w:proofErr w:type="spellStart"/>
            <w:r w:rsidR="009179DB">
              <w:rPr>
                <w:rFonts w:ascii="Arial" w:hAnsi="Arial" w:cs="Arial"/>
                <w:iCs/>
                <w:sz w:val="20"/>
                <w:szCs w:val="20"/>
              </w:rPr>
              <w:t>Gynae</w:t>
            </w:r>
            <w:proofErr w:type="spellEnd"/>
            <w:r w:rsidRPr="00C15909">
              <w:rPr>
                <w:rFonts w:ascii="Arial" w:hAnsi="Arial" w:cs="Arial"/>
                <w:iCs/>
                <w:sz w:val="20"/>
                <w:szCs w:val="20"/>
              </w:rPr>
              <w:t>) 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74666F3F" w:rsidR="00C15909" w:rsidRDefault="00C15909" w:rsidP="00C15909">
            <w:pPr>
              <w:jc w:val="both"/>
              <w:rPr>
                <w:rFonts w:ascii="Arial" w:hAnsi="Arial" w:cs="Arial"/>
                <w:iCs/>
                <w:color w:val="000000"/>
                <w:sz w:val="20"/>
                <w:szCs w:val="20"/>
              </w:rPr>
            </w:pPr>
            <w:r w:rsidRPr="00C15909">
              <w:rPr>
                <w:rFonts w:ascii="Arial" w:hAnsi="Arial" w:cs="Arial"/>
                <w:iCs/>
                <w:sz w:val="20"/>
                <w:szCs w:val="20"/>
              </w:rPr>
              <w:t>The effective Clini</w:t>
            </w:r>
            <w:r w:rsidR="002A425D">
              <w:rPr>
                <w:rFonts w:ascii="Arial" w:hAnsi="Arial" w:cs="Arial"/>
                <w:iCs/>
                <w:sz w:val="20"/>
                <w:szCs w:val="20"/>
              </w:rPr>
              <w:t>cal Nurse Manager 2 (Surgical</w:t>
            </w:r>
            <w:r w:rsidR="009179DB">
              <w:rPr>
                <w:rFonts w:ascii="Arial" w:hAnsi="Arial" w:cs="Arial"/>
                <w:iCs/>
                <w:sz w:val="20"/>
                <w:szCs w:val="20"/>
              </w:rPr>
              <w:t xml:space="preserve"> </w:t>
            </w:r>
            <w:proofErr w:type="spellStart"/>
            <w:r w:rsidR="009179DB">
              <w:rPr>
                <w:rFonts w:ascii="Arial" w:hAnsi="Arial" w:cs="Arial"/>
                <w:iCs/>
                <w:sz w:val="20"/>
                <w:szCs w:val="20"/>
              </w:rPr>
              <w:t>Gynae</w:t>
            </w:r>
            <w:proofErr w:type="spellEnd"/>
            <w:r w:rsidRPr="00C15909">
              <w:rPr>
                <w:rFonts w:ascii="Arial" w:hAnsi="Arial" w:cs="Arial"/>
                <w:iCs/>
                <w:sz w:val="20"/>
                <w:szCs w:val="20"/>
              </w:rPr>
              <w:t>) 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3.</w:t>
            </w:r>
            <w:r w:rsidRPr="00096791">
              <w:rPr>
                <w:rFonts w:ascii="Arial" w:hAnsi="Arial" w:cs="Arial"/>
                <w:b/>
                <w:iCs/>
                <w:sz w:val="20"/>
                <w:szCs w:val="20"/>
                <w:u w:val="single"/>
              </w:rPr>
              <w:t xml:space="preserve"> Commitment to Providing a Quality Service</w:t>
            </w:r>
          </w:p>
          <w:p w14:paraId="36897F94" w14:textId="3815DB04"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Pr="00C15909">
              <w:rPr>
                <w:rFonts w:ascii="Arial" w:hAnsi="Arial" w:cs="Arial"/>
                <w:iCs/>
                <w:sz w:val="20"/>
                <w:szCs w:val="20"/>
              </w:rPr>
              <w:t>Clini</w:t>
            </w:r>
            <w:r w:rsidR="002A425D">
              <w:rPr>
                <w:rFonts w:ascii="Arial" w:hAnsi="Arial" w:cs="Arial"/>
                <w:iCs/>
                <w:sz w:val="20"/>
                <w:szCs w:val="20"/>
              </w:rPr>
              <w:t>cal Nurse Manager 2 (Surgical</w:t>
            </w:r>
            <w:r w:rsidR="009179DB">
              <w:rPr>
                <w:rFonts w:ascii="Arial" w:hAnsi="Arial" w:cs="Arial"/>
                <w:iCs/>
                <w:sz w:val="20"/>
                <w:szCs w:val="20"/>
              </w:rPr>
              <w:t xml:space="preserve"> Gynae</w:t>
            </w:r>
            <w:r w:rsidRPr="00C15909">
              <w:rPr>
                <w:rFonts w:ascii="Arial" w:hAnsi="Arial" w:cs="Arial"/>
                <w:iCs/>
                <w:sz w:val="20"/>
                <w:szCs w:val="20"/>
              </w:rPr>
              <w:t xml:space="preserve">)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1AA4BB19" w14:textId="762CD5D8" w:rsidR="00980EB2" w:rsidRPr="00096791" w:rsidRDefault="00980EB2"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Please demonstrate your depth and breadth of experience in the area of </w:t>
            </w:r>
            <w:r w:rsidR="002A425D">
              <w:rPr>
                <w:rFonts w:ascii="Arial" w:eastAsia="Times New Roman" w:hAnsi="Arial" w:cs="Arial"/>
                <w:b/>
                <w:sz w:val="20"/>
                <w:szCs w:val="20"/>
                <w:lang w:eastAsia="en-IE"/>
              </w:rPr>
              <w:t>Surgical</w:t>
            </w:r>
            <w:r w:rsidR="00B654EB" w:rsidRPr="00096791">
              <w:rPr>
                <w:rFonts w:ascii="Arial" w:eastAsia="Times New Roman" w:hAnsi="Arial" w:cs="Arial"/>
                <w:b/>
                <w:sz w:val="20"/>
                <w:szCs w:val="20"/>
                <w:lang w:eastAsia="en-IE"/>
              </w:rPr>
              <w:t xml:space="preserve"> Nursing</w:t>
            </w:r>
            <w:r w:rsidRPr="00096791">
              <w:rPr>
                <w:rFonts w:ascii="Arial" w:eastAsia="Times New Roman" w:hAnsi="Arial" w:cs="Arial"/>
                <w:b/>
                <w:sz w:val="20"/>
                <w:szCs w:val="20"/>
                <w:lang w:eastAsia="en-IE"/>
              </w:rPr>
              <w:t xml:space="preserve"> 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6D407D"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6D407D"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6D407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6D407D">
              <w:rPr>
                <w:rFonts w:ascii="Arial" w:eastAsia="Times New Roman" w:hAnsi="Arial" w:cs="Arial"/>
                <w:sz w:val="20"/>
                <w:szCs w:val="20"/>
                <w:lang w:eastAsia="en-IE"/>
              </w:rPr>
            </w:r>
            <w:r w:rsidR="006D407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234B2C6E"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6D407D">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7"/>
  </w:num>
  <w:num w:numId="21">
    <w:abstractNumId w:val="16"/>
  </w:num>
  <w:num w:numId="22">
    <w:abstractNumId w:val="19"/>
  </w:num>
  <w:num w:numId="23">
    <w:abstractNumId w:val="20"/>
  </w:num>
  <w:num w:numId="24">
    <w:abstractNumId w:val="2"/>
  </w:num>
  <w:num w:numId="25">
    <w:abstractNumId w:val="1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425D"/>
    <w:rsid w:val="002A5664"/>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C26E2"/>
    <w:rsid w:val="005D3AE9"/>
    <w:rsid w:val="005E1710"/>
    <w:rsid w:val="00617A3B"/>
    <w:rsid w:val="006207C3"/>
    <w:rsid w:val="00627161"/>
    <w:rsid w:val="006930E2"/>
    <w:rsid w:val="0069641C"/>
    <w:rsid w:val="006B6544"/>
    <w:rsid w:val="006D407D"/>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757F2"/>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7911/"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77911/"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AB95-CF99-4499-BD9A-3F5F0BFA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10</cp:revision>
  <cp:lastPrinted>2025-04-01T15:09:00Z</cp:lastPrinted>
  <dcterms:created xsi:type="dcterms:W3CDTF">2025-04-01T14:53:00Z</dcterms:created>
  <dcterms:modified xsi:type="dcterms:W3CDTF">2025-04-02T14:19:00Z</dcterms:modified>
</cp:coreProperties>
</file>