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3F5197">
      <w:pPr>
        <w:framePr w:h="2791" w:hRule="exact" w:hSpace="180" w:wrap="around" w:vAnchor="text" w:hAnchor="page" w:x="1336" w:y="-434"/>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BE55AE">
        <w:rPr>
          <w:noProof/>
          <w:color w:val="1F497D"/>
        </w:rPr>
        <w:drawing>
          <wp:inline distT="0" distB="0" distL="0" distR="0">
            <wp:extent cx="1133475" cy="1133475"/>
            <wp:effectExtent l="0" t="0" r="9525" b="9525"/>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1A519A" w:rsidRPr="001812CA" w:rsidRDefault="001A519A" w:rsidP="001A519A">
      <w:pPr>
        <w:jc w:val="center"/>
        <w:rPr>
          <w:rFonts w:cs="Arial"/>
          <w:b/>
        </w:rPr>
      </w:pPr>
      <w:r w:rsidRPr="001812CA">
        <w:rPr>
          <w:rFonts w:cs="Arial"/>
          <w:b/>
        </w:rPr>
        <w:t>Additional Campaign Information</w:t>
      </w:r>
    </w:p>
    <w:p w:rsidR="00F05DDF" w:rsidRPr="001812CA" w:rsidRDefault="00EA074D" w:rsidP="00F05DDF">
      <w:pPr>
        <w:jc w:val="center"/>
        <w:rPr>
          <w:b/>
        </w:rPr>
      </w:pPr>
      <w:r>
        <w:rPr>
          <w:b/>
        </w:rPr>
        <w:t>Radiographer, Senior</w:t>
      </w:r>
      <w:r w:rsidR="00DF4E6B">
        <w:rPr>
          <w:b/>
        </w:rPr>
        <w:t xml:space="preserve"> </w:t>
      </w:r>
    </w:p>
    <w:p w:rsidR="00F05DDF" w:rsidRDefault="00FA755D" w:rsidP="00F05DDF">
      <w:pPr>
        <w:jc w:val="center"/>
        <w:rPr>
          <w:b/>
          <w:iCs/>
        </w:rPr>
      </w:pPr>
      <w:r>
        <w:rPr>
          <w:b/>
          <w:iCs/>
        </w:rPr>
        <w:t>Sligo University Hospital</w:t>
      </w:r>
    </w:p>
    <w:p w:rsidR="00FA755D" w:rsidRPr="00EA074D" w:rsidRDefault="003713DF" w:rsidP="00F05DDF">
      <w:pPr>
        <w:jc w:val="center"/>
        <w:rPr>
          <w:b/>
          <w:bCs/>
        </w:rPr>
      </w:pPr>
      <w:r>
        <w:rPr>
          <w:b/>
          <w:bCs/>
        </w:rPr>
        <w:t>SLIGO</w:t>
      </w:r>
      <w:r w:rsidR="00DF4E6B">
        <w:rPr>
          <w:b/>
          <w:bCs/>
        </w:rPr>
        <w:t>0</w:t>
      </w:r>
      <w:r w:rsidR="00BE55AE">
        <w:rPr>
          <w:b/>
          <w:bCs/>
        </w:rPr>
        <w:t>514</w:t>
      </w:r>
    </w:p>
    <w:p w:rsidR="003F5197" w:rsidRPr="008F59BA" w:rsidRDefault="003F5197" w:rsidP="003D19FA">
      <w:pPr>
        <w:jc w:val="center"/>
        <w:rPr>
          <w:rFonts w:cs="Arial"/>
          <w:b/>
        </w:rPr>
      </w:pPr>
    </w:p>
    <w:p w:rsidR="00DF4E6B" w:rsidRPr="00E738C2" w:rsidRDefault="00DF4E6B" w:rsidP="00DF4E6B">
      <w:pPr>
        <w:jc w:val="both"/>
        <w:rPr>
          <w:rFonts w:cs="Arial"/>
        </w:rPr>
      </w:pPr>
      <w:r w:rsidRPr="00E738C2">
        <w:rPr>
          <w:rFonts w:cs="Arial"/>
        </w:rPr>
        <w:t>Dear Candidate,</w:t>
      </w:r>
    </w:p>
    <w:p w:rsidR="00DF4E6B" w:rsidRPr="001D743E" w:rsidRDefault="00DF4E6B" w:rsidP="00DF4E6B">
      <w:pPr>
        <w:jc w:val="both"/>
        <w:rPr>
          <w:rFonts w:cs="Arial"/>
          <w:sz w:val="16"/>
          <w:szCs w:val="16"/>
        </w:rPr>
      </w:pPr>
    </w:p>
    <w:p w:rsidR="00DF4E6B" w:rsidRPr="00CD4868" w:rsidRDefault="00DF4E6B" w:rsidP="00DF4E6B">
      <w:pPr>
        <w:jc w:val="both"/>
        <w:rPr>
          <w:rFonts w:cs="Arial"/>
          <w:iCs/>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r w:rsidRPr="00CD4868">
        <w:t xml:space="preserve"> </w:t>
      </w:r>
      <w:r w:rsidRPr="00CD4868">
        <w:rPr>
          <w:rFonts w:cs="Arial"/>
          <w:iCs/>
        </w:rPr>
        <w:t xml:space="preserve">Only fully completed application forms submitted via </w:t>
      </w:r>
      <w:proofErr w:type="spellStart"/>
      <w:r w:rsidRPr="00CD4868">
        <w:rPr>
          <w:rFonts w:cs="Arial"/>
          <w:iCs/>
        </w:rPr>
        <w:t>Rezoomo</w:t>
      </w:r>
      <w:proofErr w:type="spellEnd"/>
      <w:r w:rsidRPr="00CD4868">
        <w:rPr>
          <w:rFonts w:cs="Arial"/>
          <w:iCs/>
        </w:rPr>
        <w:t xml:space="preserve"> by the closing date and time will be accepted.</w:t>
      </w:r>
    </w:p>
    <w:p w:rsidR="00DF4E6B" w:rsidRPr="000B0A94" w:rsidRDefault="00DF4E6B" w:rsidP="00DF4E6B">
      <w:pPr>
        <w:jc w:val="center"/>
        <w:rPr>
          <w:rFonts w:cs="Arial"/>
          <w:b/>
          <w:iCs/>
          <w:sz w:val="24"/>
          <w:szCs w:val="24"/>
        </w:rPr>
      </w:pPr>
      <w:r w:rsidRPr="000B0A94">
        <w:rPr>
          <w:rFonts w:cs="Arial"/>
          <w:b/>
          <w:iCs/>
          <w:sz w:val="24"/>
          <w:szCs w:val="24"/>
        </w:rPr>
        <w:t>***CV's not accepted for this campaign***</w:t>
      </w:r>
    </w:p>
    <w:p w:rsidR="00DF4E6B" w:rsidRPr="00644BC1" w:rsidRDefault="00B551C5" w:rsidP="00DF4E6B">
      <w:pPr>
        <w:jc w:val="center"/>
        <w:rPr>
          <w:sz w:val="24"/>
          <w:szCs w:val="24"/>
        </w:rPr>
      </w:pPr>
      <w:r w:rsidRPr="00BE55AE">
        <w:rPr>
          <w:sz w:val="24"/>
          <w:szCs w:val="24"/>
        </w:rPr>
        <w:t>h</w:t>
      </w:r>
      <w:r w:rsidR="00BE55AE">
        <w:rPr>
          <w:sz w:val="24"/>
          <w:szCs w:val="24"/>
        </w:rPr>
        <w:t>ttps://www.rezoomo.com/job/</w:t>
      </w:r>
      <w:r w:rsidR="00B92703" w:rsidRPr="00B92703">
        <w:rPr>
          <w:sz w:val="24"/>
          <w:szCs w:val="24"/>
        </w:rPr>
        <w:t>73746/</w:t>
      </w:r>
      <w:bookmarkStart w:id="0" w:name="_GoBack"/>
      <w:bookmarkEnd w:id="0"/>
    </w:p>
    <w:p w:rsidR="00DF4E6B" w:rsidRDefault="00DF4E6B" w:rsidP="00DF4E6B">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DF4E6B" w:rsidRPr="008F59BA" w:rsidRDefault="00DF4E6B" w:rsidP="00DF4E6B">
      <w:pPr>
        <w:jc w:val="both"/>
        <w:rPr>
          <w:rFonts w:cs="Arial"/>
        </w:rPr>
      </w:pPr>
    </w:p>
    <w:p w:rsidR="00DF4E6B" w:rsidRPr="008F59BA" w:rsidRDefault="00DF4E6B" w:rsidP="00DF4E6B">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DF4E6B" w:rsidRPr="008F59BA" w:rsidRDefault="00DF4E6B" w:rsidP="00DF4E6B">
      <w:pPr>
        <w:autoSpaceDE w:val="0"/>
        <w:autoSpaceDN w:val="0"/>
        <w:adjustRightInd w:val="0"/>
        <w:spacing w:line="240" w:lineRule="atLeast"/>
        <w:jc w:val="both"/>
        <w:rPr>
          <w:rFonts w:cs="Arial"/>
          <w:lang w:val="en-US" w:eastAsia="en-US"/>
        </w:rPr>
      </w:pPr>
    </w:p>
    <w:p w:rsidR="00DF4E6B" w:rsidRDefault="00DF4E6B" w:rsidP="00DF4E6B">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w:t>
      </w:r>
    </w:p>
    <w:p w:rsidR="00DF4E6B" w:rsidRDefault="00DF4E6B" w:rsidP="00DF4E6B">
      <w:pPr>
        <w:jc w:val="both"/>
        <w:rPr>
          <w:rFonts w:cs="Arial"/>
          <w:lang w:val="en-US" w:eastAsia="en-US"/>
        </w:rPr>
      </w:pPr>
    </w:p>
    <w:p w:rsidR="00DF4E6B" w:rsidRDefault="00DF4E6B" w:rsidP="00DF4E6B">
      <w:pPr>
        <w:jc w:val="both"/>
        <w:rPr>
          <w:rFonts w:cs="Arial"/>
          <w:lang w:val="en-US" w:eastAsia="en-US"/>
        </w:rPr>
      </w:pPr>
      <w:r>
        <w:rPr>
          <w:rFonts w:cs="Arial"/>
          <w:lang w:val="en-US" w:eastAsia="en-US"/>
        </w:rPr>
        <w:t xml:space="preserve">For more details </w:t>
      </w:r>
    </w:p>
    <w:p w:rsidR="00DF4E6B" w:rsidRPr="00F815DB" w:rsidRDefault="00DF4E6B" w:rsidP="00DF4E6B">
      <w:pPr>
        <w:pStyle w:val="ListParagraph"/>
        <w:numPr>
          <w:ilvl w:val="0"/>
          <w:numId w:val="8"/>
        </w:numPr>
        <w:jc w:val="both"/>
        <w:rPr>
          <w:rFonts w:ascii="Arial" w:hAnsi="Arial" w:cs="Arial"/>
          <w:bCs/>
          <w:lang w:val="en-US"/>
        </w:rPr>
      </w:pPr>
      <w:r w:rsidRPr="00F815DB">
        <w:rPr>
          <w:rFonts w:ascii="Arial" w:hAnsi="Arial" w:cs="Arial"/>
          <w:bCs/>
          <w:lang w:val="en-US"/>
        </w:rPr>
        <w:t>On the qualifications and eligibility criteria please see Appendix 1.</w:t>
      </w:r>
    </w:p>
    <w:p w:rsidR="00DF4E6B" w:rsidRPr="00366EA2" w:rsidRDefault="00DF4E6B" w:rsidP="00DF4E6B">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DF4E6B" w:rsidRPr="008F59BA" w:rsidRDefault="00DF4E6B" w:rsidP="00DF4E6B">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DF4E6B" w:rsidRPr="008F59BA" w:rsidRDefault="00DF4E6B" w:rsidP="00DF4E6B">
      <w:pPr>
        <w:ind w:left="360"/>
        <w:rPr>
          <w:rFonts w:cs="Arial"/>
        </w:rPr>
      </w:pPr>
    </w:p>
    <w:p w:rsidR="00DF4E6B" w:rsidRPr="00AE4C80" w:rsidRDefault="00DF4E6B" w:rsidP="00DF4E6B">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DF4E6B" w:rsidRPr="008F59BA" w:rsidRDefault="00DF4E6B" w:rsidP="00DF4E6B">
      <w:pPr>
        <w:numPr>
          <w:ilvl w:val="0"/>
          <w:numId w:val="6"/>
        </w:numPr>
        <w:jc w:val="both"/>
        <w:rPr>
          <w:rFonts w:cs="Arial"/>
        </w:rPr>
      </w:pPr>
      <w:r w:rsidRPr="008F59BA">
        <w:rPr>
          <w:rFonts w:cs="Arial"/>
        </w:rPr>
        <w:t>There is no need to sign applications; we will request candidates to sign their application form at interview.</w:t>
      </w:r>
    </w:p>
    <w:p w:rsidR="00DF4E6B" w:rsidRPr="008F59BA" w:rsidRDefault="00DF4E6B" w:rsidP="00DF4E6B">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DF4E6B" w:rsidRPr="00366EA2" w:rsidRDefault="00DF4E6B" w:rsidP="00DF4E6B">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 xml:space="preserve">Only fully completed application forms submitted via </w:t>
      </w:r>
      <w:proofErr w:type="spellStart"/>
      <w:r w:rsidRPr="00366EA2">
        <w:rPr>
          <w:rFonts w:ascii="Arial" w:hAnsi="Arial" w:cs="Arial"/>
          <w:b/>
          <w:color w:val="FF0000"/>
          <w:sz w:val="24"/>
          <w:lang w:val="en-IE" w:eastAsia="en-IE"/>
        </w:rPr>
        <w:t>Rezoomo</w:t>
      </w:r>
      <w:proofErr w:type="spellEnd"/>
      <w:r w:rsidRPr="00366EA2">
        <w:rPr>
          <w:rFonts w:ascii="Arial" w:hAnsi="Arial" w:cs="Arial"/>
          <w:b/>
          <w:color w:val="FF0000"/>
          <w:sz w:val="24"/>
          <w:lang w:val="en-IE" w:eastAsia="en-IE"/>
        </w:rPr>
        <w:t xml:space="preserve"> by the closing date and time will be accepted.</w:t>
      </w:r>
    </w:p>
    <w:p w:rsidR="00DF4E6B" w:rsidRPr="00366EA2" w:rsidRDefault="00DF4E6B" w:rsidP="00DF4E6B">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DF4E6B" w:rsidRPr="00B551C5" w:rsidRDefault="00DF4E6B" w:rsidP="00DF4E6B">
      <w:pPr>
        <w:autoSpaceDE w:val="0"/>
        <w:autoSpaceDN w:val="0"/>
        <w:adjustRightInd w:val="0"/>
        <w:jc w:val="center"/>
        <w:rPr>
          <w:rFonts w:cs="Arial"/>
          <w:color w:val="0070C0"/>
          <w:sz w:val="28"/>
          <w:szCs w:val="28"/>
        </w:rPr>
      </w:pPr>
      <w:r w:rsidRPr="00B551C5">
        <w:rPr>
          <w:color w:val="0070C0"/>
          <w:sz w:val="28"/>
          <w:szCs w:val="28"/>
        </w:rPr>
        <w:t>https://www.rezoomo.com/job/</w:t>
      </w:r>
      <w:r w:rsidR="00B92703" w:rsidRPr="00B92703">
        <w:rPr>
          <w:color w:val="0070C0"/>
          <w:sz w:val="28"/>
          <w:szCs w:val="28"/>
        </w:rPr>
        <w:t>73746/</w:t>
      </w:r>
    </w:p>
    <w:p w:rsidR="00DF4E6B" w:rsidRPr="00CD4868" w:rsidRDefault="00DF4E6B" w:rsidP="00DF4E6B">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CD4868">
        <w:rPr>
          <w:rFonts w:ascii="Arial" w:hAnsi="Arial" w:cs="Arial"/>
        </w:rPr>
        <w:t xml:space="preserve">This means that if your application is blank, you have sent the wrong version of your application form, missing competency questions, have no internet access </w:t>
      </w:r>
      <w:proofErr w:type="spellStart"/>
      <w:r w:rsidRPr="00CD4868">
        <w:rPr>
          <w:rFonts w:ascii="Arial" w:hAnsi="Arial" w:cs="Arial"/>
        </w:rPr>
        <w:t>etc</w:t>
      </w:r>
      <w:proofErr w:type="spellEnd"/>
      <w:r w:rsidRPr="00CD4868">
        <w:rPr>
          <w:rFonts w:ascii="Arial" w:hAnsi="Arial" w:cs="Arial"/>
        </w:rPr>
        <w:t xml:space="preserve"> or that you have not attached requested relevant supporting documentation, </w:t>
      </w:r>
      <w:proofErr w:type="spellStart"/>
      <w:r w:rsidRPr="00CD4868">
        <w:rPr>
          <w:rFonts w:ascii="Arial" w:hAnsi="Arial" w:cs="Arial"/>
        </w:rPr>
        <w:t>etc</w:t>
      </w:r>
      <w:proofErr w:type="spellEnd"/>
      <w:r w:rsidRPr="00CD4868">
        <w:rPr>
          <w:rFonts w:ascii="Arial" w:hAnsi="Arial" w:cs="Arial"/>
        </w:rPr>
        <w:t xml:space="preserve"> you will not be processed further.</w:t>
      </w:r>
    </w:p>
    <w:p w:rsidR="00DF4E6B" w:rsidRPr="00AC6BF2" w:rsidRDefault="00DF4E6B" w:rsidP="00DF4E6B">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DF4E6B" w:rsidRPr="00635A5A" w:rsidRDefault="00DF4E6B" w:rsidP="00DF4E6B">
      <w:pPr>
        <w:numPr>
          <w:ilvl w:val="0"/>
          <w:numId w:val="6"/>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sidR="00960194">
        <w:rPr>
          <w:b/>
          <w:u w:val="single"/>
        </w:rPr>
        <w:t>12 noon on</w:t>
      </w:r>
      <w:r w:rsidR="00960194">
        <w:rPr>
          <w:u w:val="single"/>
        </w:rPr>
        <w:t xml:space="preserve"> </w:t>
      </w:r>
      <w:r w:rsidR="00B92703">
        <w:rPr>
          <w:b/>
          <w:iCs/>
          <w:color w:val="FF0000"/>
          <w:u w:val="single"/>
        </w:rPr>
        <w:t>3</w:t>
      </w:r>
      <w:r w:rsidR="00B92703" w:rsidRPr="00815491">
        <w:rPr>
          <w:b/>
          <w:iCs/>
          <w:color w:val="FF0000"/>
          <w:u w:val="single"/>
          <w:vertAlign w:val="superscript"/>
        </w:rPr>
        <w:t>rd</w:t>
      </w:r>
      <w:r w:rsidR="00B92703">
        <w:rPr>
          <w:b/>
          <w:iCs/>
          <w:color w:val="FF0000"/>
          <w:u w:val="single"/>
        </w:rPr>
        <w:t xml:space="preserve"> January 2025</w:t>
      </w:r>
      <w:r w:rsidRPr="00635A5A">
        <w:rPr>
          <w:rFonts w:cs="Arial"/>
          <w:b/>
          <w:iCs/>
          <w:u w:val="single"/>
        </w:rPr>
        <w:t>.</w:t>
      </w:r>
      <w:r w:rsidRPr="00635A5A">
        <w:rPr>
          <w:rFonts w:cs="Arial"/>
          <w:b/>
          <w:iCs/>
        </w:rPr>
        <w:t xml:space="preserve"> </w:t>
      </w:r>
      <w:r w:rsidRPr="00635A5A">
        <w:rPr>
          <w:rFonts w:cs="Arial"/>
          <w:color w:val="000000" w:themeColor="text1"/>
        </w:rPr>
        <w:t>If you submit more than one application the last one received prior to the closing date and time is the version that will be considered.</w:t>
      </w:r>
    </w:p>
    <w:p w:rsidR="00DF4E6B" w:rsidRPr="00C95B23" w:rsidRDefault="00DF4E6B" w:rsidP="00DF4E6B">
      <w:pPr>
        <w:jc w:val="both"/>
        <w:rPr>
          <w:rFonts w:cs="Arial"/>
          <w:color w:val="000000" w:themeColor="text1"/>
        </w:rPr>
      </w:pPr>
    </w:p>
    <w:p w:rsidR="00DF4E6B" w:rsidRDefault="00DF4E6B" w:rsidP="00DF4E6B">
      <w:pPr>
        <w:jc w:val="both"/>
        <w:rPr>
          <w:rFonts w:cs="Arial"/>
        </w:rPr>
      </w:pPr>
      <w:r>
        <w:rPr>
          <w:rFonts w:cs="Arial"/>
        </w:rPr>
        <w:t xml:space="preserve">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w:t>
      </w:r>
      <w:r>
        <w:rPr>
          <w:rFonts w:cs="Arial"/>
        </w:rPr>
        <w:lastRenderedPageBreak/>
        <w:t>requirement while you may be working away or on leave. We recommend you use a personal email address to which you have regular access.</w:t>
      </w:r>
    </w:p>
    <w:p w:rsidR="00DF4E6B" w:rsidRPr="008F59BA" w:rsidRDefault="00DF4E6B" w:rsidP="00DF4E6B">
      <w:pPr>
        <w:jc w:val="both"/>
        <w:rPr>
          <w:rFonts w:cs="Arial"/>
        </w:rPr>
      </w:pPr>
    </w:p>
    <w:p w:rsidR="00DF4E6B" w:rsidRDefault="00DF4E6B" w:rsidP="00DF4E6B">
      <w:pPr>
        <w:jc w:val="both"/>
      </w:pPr>
    </w:p>
    <w:p w:rsidR="00DF4E6B" w:rsidRPr="008F59BA" w:rsidRDefault="00DF4E6B" w:rsidP="00DF4E6B">
      <w:pPr>
        <w:numPr>
          <w:ilvl w:val="0"/>
          <w:numId w:val="1"/>
        </w:numPr>
        <w:shd w:val="clear" w:color="auto" w:fill="D9D9D9"/>
        <w:jc w:val="both"/>
        <w:rPr>
          <w:rFonts w:cs="Arial"/>
        </w:rPr>
      </w:pPr>
      <w:r w:rsidRPr="008F59BA">
        <w:rPr>
          <w:rFonts w:cs="Arial"/>
          <w:b/>
        </w:rPr>
        <w:t xml:space="preserve">How will the selection process be run? </w:t>
      </w:r>
    </w:p>
    <w:p w:rsidR="00DF4E6B" w:rsidRPr="008F59BA" w:rsidRDefault="00DF4E6B" w:rsidP="00DF4E6B">
      <w:pPr>
        <w:jc w:val="both"/>
        <w:rPr>
          <w:rFonts w:cs="Arial"/>
        </w:rPr>
      </w:pPr>
    </w:p>
    <w:p w:rsidR="00DF4E6B" w:rsidRDefault="00DF4E6B" w:rsidP="00DF4E6B">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DF4E6B" w:rsidRPr="008F59BA" w:rsidRDefault="00DF4E6B" w:rsidP="00DF4E6B">
      <w:pPr>
        <w:numPr>
          <w:ilvl w:val="0"/>
          <w:numId w:val="7"/>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may not be submitted to the selection board for consideration and subsequent interview (if applicable).</w:t>
      </w:r>
    </w:p>
    <w:p w:rsidR="00DF4E6B" w:rsidRPr="008F59BA" w:rsidRDefault="00DF4E6B" w:rsidP="00DF4E6B">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DF4E6B" w:rsidRPr="008F59BA" w:rsidRDefault="00DF4E6B" w:rsidP="00DF4E6B">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Pr>
          <w:rFonts w:cs="Arial"/>
          <w:iCs/>
          <w:color w:val="000000"/>
        </w:rPr>
        <w:t>.</w:t>
      </w:r>
    </w:p>
    <w:p w:rsidR="00DF4E6B" w:rsidRPr="008F59BA" w:rsidRDefault="00DF4E6B" w:rsidP="00DF4E6B">
      <w:pPr>
        <w:numPr>
          <w:ilvl w:val="0"/>
          <w:numId w:val="7"/>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will be informed of that decision and the reason why.</w:t>
      </w:r>
    </w:p>
    <w:p w:rsidR="00DF4E6B" w:rsidRPr="008F59BA" w:rsidRDefault="00DF4E6B" w:rsidP="00DF4E6B">
      <w:pPr>
        <w:numPr>
          <w:ilvl w:val="0"/>
          <w:numId w:val="7"/>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at a later date. </w:t>
      </w:r>
      <w:r w:rsidRPr="008F59BA">
        <w:rPr>
          <w:rFonts w:cs="Arial"/>
          <w:b/>
          <w:bCs/>
        </w:rPr>
        <w:t xml:space="preserve"> </w:t>
      </w:r>
    </w:p>
    <w:p w:rsidR="00DF4E6B" w:rsidRDefault="00DF4E6B" w:rsidP="00DF4E6B">
      <w:pPr>
        <w:numPr>
          <w:ilvl w:val="0"/>
          <w:numId w:val="7"/>
        </w:numPr>
        <w:jc w:val="both"/>
        <w:rPr>
          <w:rFonts w:cs="Arial"/>
          <w:bCs/>
        </w:rPr>
      </w:pPr>
      <w:r w:rsidRPr="008F59BA">
        <w:rPr>
          <w:rFonts w:cs="Arial"/>
          <w:bCs/>
        </w:rPr>
        <w:t xml:space="preserve">Candidates who are successful at interview will be placed on a panel in order of merit. </w:t>
      </w:r>
    </w:p>
    <w:p w:rsidR="00DF4E6B" w:rsidRDefault="00DF4E6B" w:rsidP="00DF4E6B">
      <w:pPr>
        <w:numPr>
          <w:ilvl w:val="0"/>
          <w:numId w:val="7"/>
        </w:numPr>
        <w:jc w:val="both"/>
        <w:rPr>
          <w:rFonts w:cs="Arial"/>
          <w:bCs/>
        </w:rPr>
      </w:pPr>
      <w:r w:rsidRPr="005A2919">
        <w:rPr>
          <w:rFonts w:cs="Arial"/>
          <w:bCs/>
        </w:rPr>
        <w:t xml:space="preserve">Posts are offered to the candidate with the highest order of merit.   </w:t>
      </w:r>
    </w:p>
    <w:p w:rsidR="00DF4E6B" w:rsidRPr="005A2919" w:rsidRDefault="00DF4E6B" w:rsidP="00DF4E6B">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DF4E6B" w:rsidRPr="008F59BA" w:rsidRDefault="00DF4E6B" w:rsidP="00DF4E6B">
      <w:pPr>
        <w:tabs>
          <w:tab w:val="left" w:pos="0"/>
        </w:tabs>
        <w:autoSpaceDE w:val="0"/>
        <w:autoSpaceDN w:val="0"/>
        <w:adjustRightInd w:val="0"/>
        <w:jc w:val="both"/>
        <w:rPr>
          <w:rFonts w:cs="Arial"/>
          <w:bCs/>
        </w:rPr>
      </w:pPr>
    </w:p>
    <w:p w:rsidR="00DF4E6B" w:rsidRPr="008F59BA" w:rsidRDefault="00DF4E6B" w:rsidP="00DF4E6B">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DF4E6B" w:rsidRPr="008F59BA" w:rsidRDefault="00DF4E6B" w:rsidP="00DF4E6B">
      <w:pPr>
        <w:autoSpaceDE w:val="0"/>
        <w:autoSpaceDN w:val="0"/>
        <w:adjustRightInd w:val="0"/>
        <w:ind w:left="360"/>
        <w:jc w:val="both"/>
        <w:rPr>
          <w:rFonts w:cs="Arial"/>
          <w:b/>
          <w:bCs/>
          <w:color w:val="000000"/>
        </w:rPr>
      </w:pPr>
    </w:p>
    <w:p w:rsidR="00DF4E6B" w:rsidRPr="008F59BA" w:rsidRDefault="00DF4E6B" w:rsidP="00DF4E6B">
      <w:pPr>
        <w:autoSpaceDE w:val="0"/>
        <w:autoSpaceDN w:val="0"/>
        <w:adjustRightInd w:val="0"/>
        <w:jc w:val="both"/>
        <w:rPr>
          <w:rFonts w:cs="Arial"/>
          <w:b/>
          <w:bCs/>
          <w:color w:val="000000"/>
        </w:rPr>
      </w:pPr>
      <w:r w:rsidRPr="008F59BA">
        <w:rPr>
          <w:rFonts w:cs="Arial"/>
          <w:b/>
          <w:bCs/>
          <w:color w:val="000000"/>
        </w:rPr>
        <w:t>What is a panel?</w:t>
      </w:r>
    </w:p>
    <w:p w:rsidR="00DF4E6B" w:rsidRDefault="00DF4E6B" w:rsidP="00DF4E6B">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DF4E6B" w:rsidRPr="008F59BA" w:rsidRDefault="00DF4E6B" w:rsidP="00DF4E6B">
      <w:pPr>
        <w:autoSpaceDE w:val="0"/>
        <w:autoSpaceDN w:val="0"/>
        <w:adjustRightInd w:val="0"/>
        <w:jc w:val="both"/>
        <w:rPr>
          <w:rFonts w:cs="Arial"/>
          <w:color w:val="000000"/>
        </w:rPr>
      </w:pPr>
    </w:p>
    <w:p w:rsidR="00DF4E6B" w:rsidRPr="00081697" w:rsidRDefault="00DF4E6B" w:rsidP="00DF4E6B">
      <w:pPr>
        <w:autoSpaceDE w:val="0"/>
        <w:autoSpaceDN w:val="0"/>
        <w:adjustRightInd w:val="0"/>
        <w:jc w:val="both"/>
        <w:rPr>
          <w:rFonts w:cs="Arial"/>
        </w:rPr>
      </w:pPr>
      <w:r w:rsidRPr="00081697">
        <w:rPr>
          <w:rFonts w:cs="Arial"/>
          <w:b/>
          <w:bCs/>
        </w:rPr>
        <w:t>Specific Work Sites</w:t>
      </w:r>
    </w:p>
    <w:p w:rsidR="00DF4E6B" w:rsidRPr="00081697" w:rsidRDefault="00DF4E6B" w:rsidP="00DF4E6B">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rsidR="00DF4E6B" w:rsidRPr="009E10DE" w:rsidRDefault="00DF4E6B" w:rsidP="00DF4E6B">
      <w:pPr>
        <w:autoSpaceDE w:val="0"/>
        <w:autoSpaceDN w:val="0"/>
        <w:adjustRightInd w:val="0"/>
        <w:jc w:val="both"/>
        <w:rPr>
          <w:rFonts w:cs="Arial"/>
          <w:color w:val="FF0000"/>
        </w:rPr>
      </w:pPr>
    </w:p>
    <w:p w:rsidR="00DF4E6B" w:rsidRPr="008F59BA" w:rsidRDefault="00DF4E6B" w:rsidP="00DF4E6B">
      <w:pPr>
        <w:autoSpaceDE w:val="0"/>
        <w:autoSpaceDN w:val="0"/>
        <w:adjustRightInd w:val="0"/>
        <w:jc w:val="both"/>
        <w:rPr>
          <w:rFonts w:cs="Arial"/>
          <w:b/>
          <w:bCs/>
          <w:color w:val="000000"/>
        </w:rPr>
      </w:pPr>
      <w:r w:rsidRPr="008F59BA">
        <w:rPr>
          <w:rFonts w:cs="Arial"/>
          <w:b/>
          <w:bCs/>
          <w:color w:val="000000"/>
        </w:rPr>
        <w:t>Marking System</w:t>
      </w:r>
    </w:p>
    <w:p w:rsidR="00DF4E6B" w:rsidRPr="008F59BA" w:rsidRDefault="00DF4E6B" w:rsidP="00DF4E6B">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DF4E6B" w:rsidRPr="008F59BA" w:rsidRDefault="00DF4E6B" w:rsidP="00DF4E6B">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DF4E6B" w:rsidRPr="008F59BA" w:rsidRDefault="00DF4E6B" w:rsidP="00DF4E6B">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DF4E6B" w:rsidRPr="008F59BA" w:rsidRDefault="00DF4E6B" w:rsidP="00DF4E6B">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DF4E6B" w:rsidRPr="008F59BA" w:rsidRDefault="00DF4E6B" w:rsidP="00DF4E6B">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DF4E6B" w:rsidRPr="008F59BA" w:rsidRDefault="00DF4E6B" w:rsidP="00DF4E6B">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DF4E6B" w:rsidRPr="008F59BA" w:rsidRDefault="00DF4E6B" w:rsidP="00DF4E6B">
      <w:pPr>
        <w:autoSpaceDE w:val="0"/>
        <w:autoSpaceDN w:val="0"/>
        <w:adjustRightInd w:val="0"/>
        <w:jc w:val="both"/>
        <w:rPr>
          <w:rFonts w:cs="Arial"/>
          <w:color w:val="000000"/>
        </w:rPr>
      </w:pPr>
    </w:p>
    <w:p w:rsidR="00DF4E6B" w:rsidRPr="00081697" w:rsidRDefault="00DF4E6B" w:rsidP="00DF4E6B">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DF4E6B" w:rsidRPr="008F59BA" w:rsidRDefault="00DF4E6B" w:rsidP="00DF4E6B">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DF4E6B" w:rsidRPr="008F59BA" w:rsidRDefault="00DF4E6B" w:rsidP="00DF4E6B">
      <w:pPr>
        <w:jc w:val="both"/>
        <w:rPr>
          <w:rFonts w:cs="Arial"/>
        </w:rPr>
      </w:pPr>
    </w:p>
    <w:p w:rsidR="00DF4E6B" w:rsidRPr="008F59BA" w:rsidRDefault="00DF4E6B" w:rsidP="00DF4E6B">
      <w:pPr>
        <w:numPr>
          <w:ilvl w:val="0"/>
          <w:numId w:val="1"/>
        </w:numPr>
        <w:shd w:val="clear" w:color="auto" w:fill="D9D9D9"/>
        <w:jc w:val="both"/>
        <w:rPr>
          <w:rFonts w:cs="Arial"/>
          <w:b/>
        </w:rPr>
      </w:pPr>
      <w:r w:rsidRPr="008F59BA">
        <w:rPr>
          <w:rFonts w:cs="Arial"/>
          <w:b/>
        </w:rPr>
        <w:t>Campaign Time Scales</w:t>
      </w:r>
    </w:p>
    <w:p w:rsidR="00DF4E6B" w:rsidRPr="0051198F" w:rsidRDefault="00DF4E6B" w:rsidP="00DF4E6B">
      <w:pPr>
        <w:jc w:val="both"/>
        <w:rPr>
          <w:rFonts w:cs="Arial"/>
          <w:b/>
          <w:color w:val="FF0000"/>
        </w:rPr>
      </w:pPr>
    </w:p>
    <w:p w:rsidR="00DF4E6B" w:rsidRPr="0051198F" w:rsidRDefault="00DF4E6B" w:rsidP="00DF4E6B">
      <w:pPr>
        <w:jc w:val="both"/>
        <w:rPr>
          <w:rFonts w:cs="Arial"/>
          <w:color w:val="FF0000"/>
        </w:rPr>
      </w:pPr>
      <w:r w:rsidRPr="00175568">
        <w:rPr>
          <w:rFonts w:cs="Arial"/>
        </w:rPr>
        <w:t>The closing date for receipt of completed applications and anticipated interview dates are listed in the Job Specification.  Please note that you must provide recent photographic identification upon your arrival at interview, i.e. Driver’s Licence, Passport or Student/HSE Work ID.  This identification will be checked and returned to you immediately on the day.</w:t>
      </w:r>
    </w:p>
    <w:p w:rsidR="00DF4E6B" w:rsidRPr="008F59BA" w:rsidRDefault="00DF4E6B" w:rsidP="00DF4E6B">
      <w:pPr>
        <w:jc w:val="both"/>
        <w:rPr>
          <w:rFonts w:cs="Arial"/>
        </w:rPr>
      </w:pPr>
    </w:p>
    <w:p w:rsidR="00DF4E6B" w:rsidRPr="008F59BA" w:rsidRDefault="00DF4E6B" w:rsidP="00DF4E6B">
      <w:pPr>
        <w:numPr>
          <w:ilvl w:val="0"/>
          <w:numId w:val="1"/>
        </w:numPr>
        <w:shd w:val="clear" w:color="auto" w:fill="D9D9D9"/>
        <w:jc w:val="both"/>
        <w:rPr>
          <w:rFonts w:cs="Arial"/>
          <w:b/>
        </w:rPr>
      </w:pPr>
      <w:r w:rsidRPr="008F59BA">
        <w:rPr>
          <w:rFonts w:cs="Arial"/>
          <w:b/>
        </w:rPr>
        <w:t>Security Clearance</w:t>
      </w:r>
    </w:p>
    <w:p w:rsidR="00DF4E6B" w:rsidRDefault="00DF4E6B" w:rsidP="00DF4E6B">
      <w:pPr>
        <w:jc w:val="both"/>
        <w:rPr>
          <w:rFonts w:cs="Arial"/>
        </w:rPr>
      </w:pPr>
    </w:p>
    <w:p w:rsidR="00DF4E6B" w:rsidRDefault="00DF4E6B" w:rsidP="00DF4E6B">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DF4E6B" w:rsidRPr="008F59BA" w:rsidRDefault="00DF4E6B" w:rsidP="00DF4E6B">
      <w:pPr>
        <w:jc w:val="both"/>
        <w:rPr>
          <w:rFonts w:cs="Arial"/>
        </w:rPr>
      </w:pPr>
    </w:p>
    <w:p w:rsidR="00DF4E6B" w:rsidRDefault="00DF4E6B" w:rsidP="00DF4E6B">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DF4E6B" w:rsidRDefault="00DF4E6B" w:rsidP="00DF4E6B">
      <w:pPr>
        <w:pStyle w:val="Footer"/>
        <w:tabs>
          <w:tab w:val="clear" w:pos="4320"/>
          <w:tab w:val="clear" w:pos="8640"/>
        </w:tabs>
        <w:jc w:val="both"/>
        <w:rPr>
          <w:rFonts w:ascii="Arial" w:hAnsi="Arial" w:cs="Arial"/>
          <w:sz w:val="20"/>
        </w:rPr>
      </w:pPr>
    </w:p>
    <w:p w:rsidR="00DF4E6B" w:rsidRDefault="00DF4E6B" w:rsidP="00DF4E6B">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DF4E6B" w:rsidRPr="008F59BA" w:rsidRDefault="00DF4E6B" w:rsidP="00DF4E6B">
      <w:pPr>
        <w:pStyle w:val="Footer"/>
        <w:tabs>
          <w:tab w:val="clear" w:pos="4320"/>
          <w:tab w:val="clear" w:pos="8640"/>
        </w:tabs>
        <w:jc w:val="both"/>
        <w:rPr>
          <w:rFonts w:ascii="Arial" w:hAnsi="Arial" w:cs="Arial"/>
          <w:sz w:val="20"/>
        </w:rPr>
      </w:pPr>
    </w:p>
    <w:p w:rsidR="00DF4E6B" w:rsidRPr="008F59BA" w:rsidRDefault="00DF4E6B" w:rsidP="00DF4E6B">
      <w:pPr>
        <w:shd w:val="clear" w:color="auto" w:fill="D9D9D9"/>
        <w:ind w:left="-426"/>
        <w:jc w:val="both"/>
        <w:rPr>
          <w:rFonts w:cs="Arial"/>
          <w:b/>
        </w:rPr>
      </w:pPr>
      <w:r>
        <w:rPr>
          <w:rFonts w:cs="Arial"/>
        </w:rPr>
        <w:t>7</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rsidR="00DF4E6B" w:rsidRPr="008F59BA" w:rsidRDefault="00DF4E6B" w:rsidP="00DF4E6B">
      <w:pPr>
        <w:autoSpaceDE w:val="0"/>
        <w:autoSpaceDN w:val="0"/>
        <w:adjustRightInd w:val="0"/>
        <w:jc w:val="both"/>
        <w:rPr>
          <w:rFonts w:cs="Arial"/>
        </w:rPr>
      </w:pPr>
    </w:p>
    <w:p w:rsidR="00DF4E6B" w:rsidRPr="00340515" w:rsidRDefault="00DF4E6B" w:rsidP="00DF4E6B">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DF4E6B" w:rsidRPr="00340515" w:rsidRDefault="00DF4E6B" w:rsidP="00DF4E6B">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DF4E6B" w:rsidRPr="00366EA2" w:rsidRDefault="00DF4E6B" w:rsidP="00DF4E6B">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175568">
        <w:rPr>
          <w:rFonts w:cs="Arial"/>
        </w:rPr>
        <w:t>Human Resources</w:t>
      </w:r>
      <w:r>
        <w:rPr>
          <w:rFonts w:cs="Arial"/>
        </w:rPr>
        <w:t xml:space="preserve"> Dept</w:t>
      </w:r>
      <w:r w:rsidRPr="00175568">
        <w:rPr>
          <w:rFonts w:cs="Arial"/>
        </w:rPr>
        <w:t xml:space="preserve">, </w:t>
      </w:r>
      <w:proofErr w:type="spellStart"/>
      <w:r>
        <w:rPr>
          <w:rFonts w:cs="Arial"/>
        </w:rPr>
        <w:t>Molloway</w:t>
      </w:r>
      <w:proofErr w:type="spellEnd"/>
      <w:r>
        <w:rPr>
          <w:rFonts w:cs="Arial"/>
        </w:rPr>
        <w:t xml:space="preserve"> House, </w:t>
      </w:r>
      <w:r w:rsidRPr="00175568">
        <w:rPr>
          <w:rFonts w:cs="Arial"/>
        </w:rPr>
        <w:t>Sligo University Hospital (</w:t>
      </w:r>
      <w:r>
        <w:t>recruit.suh@hse.ie</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DF4E6B" w:rsidRPr="00366EA2" w:rsidRDefault="00DF4E6B" w:rsidP="00DF4E6B">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B551C5" w:rsidRPr="00586968">
          <w:rPr>
            <w:rStyle w:val="Hyperlink"/>
            <w:rFonts w:cs="Arial"/>
            <w:b/>
          </w:rPr>
          <w:t>www.cpsa.ie</w:t>
        </w:r>
      </w:hyperlink>
      <w:r w:rsidRPr="00340515">
        <w:rPr>
          <w:rFonts w:cs="Arial"/>
          <w:b/>
          <w:color w:val="000000" w:themeColor="text1"/>
        </w:rPr>
        <w:t xml:space="preserve"> for further information on the code of practice and informal and formal review procedures.</w:t>
      </w:r>
    </w:p>
    <w:p w:rsidR="00DF4E6B" w:rsidRPr="00192403" w:rsidRDefault="00DF4E6B" w:rsidP="00DF4E6B">
      <w:pPr>
        <w:shd w:val="clear" w:color="auto" w:fill="D9D9D9"/>
        <w:ind w:left="-426"/>
        <w:jc w:val="both"/>
        <w:rPr>
          <w:rFonts w:cs="Arial"/>
          <w:b/>
        </w:rPr>
      </w:pPr>
      <w:r>
        <w:rPr>
          <w:rFonts w:cs="Arial"/>
          <w:b/>
        </w:rPr>
        <w:t>8</w:t>
      </w:r>
      <w:r w:rsidRPr="00192403">
        <w:rPr>
          <w:rFonts w:cs="Arial"/>
          <w:b/>
        </w:rPr>
        <w:t xml:space="preserve">.  </w:t>
      </w:r>
      <w:r w:rsidRPr="008F59BA">
        <w:rPr>
          <w:rFonts w:cs="Arial"/>
          <w:b/>
        </w:rPr>
        <w:t xml:space="preserve"> </w:t>
      </w:r>
      <w:r>
        <w:rPr>
          <w:rFonts w:cs="Arial"/>
          <w:b/>
        </w:rPr>
        <w:t xml:space="preserve"> </w:t>
      </w:r>
      <w:r w:rsidRPr="00192403">
        <w:rPr>
          <w:rFonts w:cs="Arial"/>
          <w:b/>
        </w:rPr>
        <w:t>HSE Privacy Policy</w:t>
      </w:r>
    </w:p>
    <w:p w:rsidR="00DF4E6B" w:rsidRDefault="00DF4E6B" w:rsidP="00DF4E6B">
      <w:pPr>
        <w:autoSpaceDE w:val="0"/>
        <w:autoSpaceDN w:val="0"/>
        <w:adjustRightInd w:val="0"/>
        <w:jc w:val="both"/>
        <w:rPr>
          <w:rFonts w:ascii="Helv" w:hAnsi="Helv" w:cs="Helv"/>
          <w:b/>
          <w:bCs/>
          <w:color w:val="000000"/>
        </w:rPr>
      </w:pPr>
    </w:p>
    <w:p w:rsidR="00DF4E6B" w:rsidRDefault="00DF4E6B" w:rsidP="00DF4E6B">
      <w:pPr>
        <w:autoSpaceDE w:val="0"/>
        <w:autoSpaceDN w:val="0"/>
        <w:adjustRightInd w:val="0"/>
        <w:spacing w:after="240"/>
        <w:jc w:val="both"/>
        <w:rPr>
          <w:rFonts w:cs="Arial"/>
          <w:color w:val="0000FF"/>
          <w:u w:val="single"/>
        </w:rPr>
      </w:pPr>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12" w:history="1">
        <w:r>
          <w:rPr>
            <w:rFonts w:cs="Arial"/>
            <w:color w:val="0000FF"/>
            <w:u w:val="single"/>
          </w:rPr>
          <w:t>https://www.hse.ie/eng/privacy-statement/</w:t>
        </w:r>
      </w:hyperlink>
    </w:p>
    <w:p w:rsidR="00DF4E6B" w:rsidRDefault="00DF4E6B" w:rsidP="00DF4E6B">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1812CA" w:rsidRDefault="00DF4E6B" w:rsidP="00DF4E6B">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006158B7" w:rsidRPr="001812CA">
        <w:rPr>
          <w:rFonts w:cs="Arial"/>
          <w:b/>
        </w:rPr>
        <w:lastRenderedPageBreak/>
        <w:t>Appendix 1</w:t>
      </w:r>
    </w:p>
    <w:p w:rsidR="006158B7" w:rsidRPr="001812CA" w:rsidRDefault="006158B7" w:rsidP="006158B7">
      <w:pPr>
        <w:rPr>
          <w:rFonts w:cs="Arial"/>
        </w:rPr>
      </w:pPr>
    </w:p>
    <w:p w:rsidR="00EA074D" w:rsidRPr="00EA074D" w:rsidRDefault="00EA074D" w:rsidP="00EA074D">
      <w:pPr>
        <w:numPr>
          <w:ilvl w:val="0"/>
          <w:numId w:val="9"/>
        </w:numPr>
        <w:spacing w:after="120"/>
        <w:jc w:val="both"/>
        <w:rPr>
          <w:rFonts w:cs="Arial"/>
          <w:b/>
          <w:u w:val="single"/>
        </w:rPr>
      </w:pPr>
      <w:r w:rsidRPr="00EA074D">
        <w:rPr>
          <w:rFonts w:cs="Arial"/>
          <w:b/>
          <w:u w:val="single"/>
        </w:rPr>
        <w:t>Statutory Registration, Professional Qualifications, Experience, etc.</w:t>
      </w:r>
    </w:p>
    <w:p w:rsidR="00EA074D" w:rsidRPr="00EA074D" w:rsidRDefault="00EA074D" w:rsidP="00EA074D">
      <w:pPr>
        <w:pStyle w:val="ListParagraph"/>
        <w:numPr>
          <w:ilvl w:val="0"/>
          <w:numId w:val="11"/>
        </w:numPr>
        <w:tabs>
          <w:tab w:val="num" w:pos="480"/>
        </w:tabs>
        <w:spacing w:after="120"/>
        <w:contextualSpacing w:val="0"/>
        <w:jc w:val="both"/>
        <w:rPr>
          <w:rFonts w:ascii="Arial" w:hAnsi="Arial" w:cs="Arial"/>
        </w:rPr>
      </w:pPr>
      <w:r w:rsidRPr="00EA074D">
        <w:rPr>
          <w:rFonts w:ascii="Arial" w:hAnsi="Arial" w:cs="Arial"/>
        </w:rPr>
        <w:t>Be registered, or be eligible for registration, on the Radiography Division of the Radiographers Register maintained by the Radiographers Registration Board at CORU. (https://www.coru.ie/)</w:t>
      </w:r>
    </w:p>
    <w:p w:rsidR="00EA074D" w:rsidRPr="00EA074D" w:rsidRDefault="00EA074D" w:rsidP="00EA074D">
      <w:pPr>
        <w:tabs>
          <w:tab w:val="num" w:pos="480"/>
        </w:tabs>
        <w:spacing w:after="120"/>
        <w:jc w:val="center"/>
        <w:rPr>
          <w:rFonts w:cs="Arial"/>
          <w:b/>
        </w:rPr>
      </w:pPr>
      <w:r w:rsidRPr="00EA074D">
        <w:rPr>
          <w:rFonts w:cs="Arial"/>
          <w:b/>
        </w:rPr>
        <w:t>And</w:t>
      </w:r>
    </w:p>
    <w:p w:rsidR="00EA074D" w:rsidRPr="00EA074D" w:rsidRDefault="00EA074D" w:rsidP="00EA074D">
      <w:pPr>
        <w:pStyle w:val="ListParagraph"/>
        <w:numPr>
          <w:ilvl w:val="0"/>
          <w:numId w:val="11"/>
        </w:numPr>
        <w:tabs>
          <w:tab w:val="num" w:pos="480"/>
        </w:tabs>
        <w:spacing w:after="120"/>
        <w:contextualSpacing w:val="0"/>
        <w:rPr>
          <w:rFonts w:ascii="Arial" w:hAnsi="Arial" w:cs="Arial"/>
        </w:rPr>
      </w:pPr>
      <w:r w:rsidRPr="00EA074D">
        <w:rPr>
          <w:rFonts w:ascii="Arial" w:hAnsi="Arial" w:cs="Arial"/>
        </w:rPr>
        <w:t>Have 3 years fulltime (or an aggregate of 3 years) post qualification clinical experience.</w:t>
      </w:r>
    </w:p>
    <w:p w:rsidR="00EA074D" w:rsidRPr="00EA074D" w:rsidRDefault="00EA074D" w:rsidP="00EA074D">
      <w:pPr>
        <w:tabs>
          <w:tab w:val="num" w:pos="480"/>
        </w:tabs>
        <w:spacing w:after="120"/>
        <w:jc w:val="center"/>
        <w:rPr>
          <w:rFonts w:cs="Arial"/>
          <w:b/>
        </w:rPr>
      </w:pPr>
      <w:r w:rsidRPr="00EA074D">
        <w:rPr>
          <w:rFonts w:cs="Arial"/>
          <w:b/>
        </w:rPr>
        <w:t>And</w:t>
      </w:r>
    </w:p>
    <w:p w:rsidR="00EA074D" w:rsidRPr="00EA074D" w:rsidRDefault="00EA074D" w:rsidP="00EA074D">
      <w:pPr>
        <w:pStyle w:val="ListParagraph"/>
        <w:numPr>
          <w:ilvl w:val="0"/>
          <w:numId w:val="11"/>
        </w:numPr>
        <w:tabs>
          <w:tab w:val="num" w:pos="480"/>
        </w:tabs>
        <w:spacing w:after="120"/>
        <w:contextualSpacing w:val="0"/>
        <w:rPr>
          <w:rFonts w:ascii="Arial" w:hAnsi="Arial" w:cs="Arial"/>
        </w:rPr>
      </w:pPr>
      <w:r w:rsidRPr="00EA074D">
        <w:rPr>
          <w:rFonts w:ascii="Arial" w:hAnsi="Arial" w:cs="Arial"/>
        </w:rPr>
        <w:t>Have the requisite knowledge and ability (including a high standard of suitability and professional ability) for the proper discharge of the duties of the office.</w:t>
      </w:r>
    </w:p>
    <w:p w:rsidR="00EA074D" w:rsidRPr="00EA074D" w:rsidRDefault="00EA074D" w:rsidP="00EA074D">
      <w:pPr>
        <w:pStyle w:val="ListParagraph"/>
        <w:spacing w:after="120"/>
        <w:ind w:left="0"/>
        <w:jc w:val="center"/>
        <w:rPr>
          <w:rFonts w:ascii="Arial" w:hAnsi="Arial" w:cs="Arial"/>
          <w:b/>
        </w:rPr>
      </w:pPr>
      <w:r w:rsidRPr="00EA074D">
        <w:rPr>
          <w:rFonts w:ascii="Arial" w:hAnsi="Arial" w:cs="Arial"/>
          <w:b/>
        </w:rPr>
        <w:t>And</w:t>
      </w:r>
    </w:p>
    <w:p w:rsidR="00EA074D" w:rsidRPr="00EA074D" w:rsidRDefault="00EA074D" w:rsidP="00EA074D">
      <w:pPr>
        <w:pStyle w:val="ListParagraph"/>
        <w:numPr>
          <w:ilvl w:val="0"/>
          <w:numId w:val="11"/>
        </w:numPr>
        <w:tabs>
          <w:tab w:val="num" w:pos="480"/>
        </w:tabs>
        <w:spacing w:after="120"/>
        <w:contextualSpacing w:val="0"/>
        <w:rPr>
          <w:rFonts w:ascii="Arial" w:hAnsi="Arial" w:cs="Arial"/>
        </w:rPr>
      </w:pPr>
      <w:r w:rsidRPr="00EA074D">
        <w:rPr>
          <w:rFonts w:ascii="Arial" w:hAnsi="Arial" w:cs="Arial"/>
        </w:rPr>
        <w:t xml:space="preserve">Provide proof of Statutory Registration on the Radiography Division of the Radiographers Register maintained by the Radiographers Registration Board at CORU </w:t>
      </w:r>
      <w:r w:rsidRPr="00EA074D">
        <w:rPr>
          <w:rFonts w:ascii="Arial" w:hAnsi="Arial" w:cs="Arial"/>
          <w:b/>
          <w:u w:val="single"/>
        </w:rPr>
        <w:t>before a contract of employment can be issued.</w:t>
      </w:r>
    </w:p>
    <w:p w:rsidR="00EA074D" w:rsidRPr="00EA074D" w:rsidRDefault="00EA074D" w:rsidP="00EA074D">
      <w:pPr>
        <w:pStyle w:val="ListParagraph"/>
        <w:spacing w:after="120"/>
        <w:rPr>
          <w:rFonts w:ascii="Arial" w:hAnsi="Arial" w:cs="Arial"/>
        </w:rPr>
      </w:pPr>
    </w:p>
    <w:p w:rsidR="00EA074D" w:rsidRPr="00EA074D" w:rsidRDefault="00EA074D" w:rsidP="00EA074D">
      <w:pPr>
        <w:spacing w:after="120"/>
        <w:rPr>
          <w:rFonts w:cs="Arial"/>
          <w:vanish/>
        </w:rPr>
      </w:pPr>
    </w:p>
    <w:p w:rsidR="00EA074D" w:rsidRPr="00EA074D" w:rsidRDefault="00EA074D" w:rsidP="00EA074D">
      <w:pPr>
        <w:numPr>
          <w:ilvl w:val="0"/>
          <w:numId w:val="9"/>
        </w:numPr>
        <w:spacing w:after="120"/>
        <w:jc w:val="both"/>
        <w:rPr>
          <w:rFonts w:cs="Arial"/>
          <w:b/>
          <w:u w:val="single"/>
        </w:rPr>
      </w:pPr>
      <w:r w:rsidRPr="00EA074D">
        <w:rPr>
          <w:rFonts w:cs="Arial"/>
          <w:b/>
          <w:u w:val="single"/>
        </w:rPr>
        <w:t>Annual Registration</w:t>
      </w:r>
    </w:p>
    <w:tbl>
      <w:tblPr>
        <w:tblW w:w="0" w:type="auto"/>
        <w:tblLook w:val="04A0" w:firstRow="1" w:lastRow="0" w:firstColumn="1" w:lastColumn="0" w:noHBand="0" w:noVBand="1"/>
      </w:tblPr>
      <w:tblGrid>
        <w:gridCol w:w="704"/>
        <w:gridCol w:w="7592"/>
      </w:tblGrid>
      <w:tr w:rsidR="00EA074D" w:rsidRPr="00EA074D" w:rsidTr="001E3D25">
        <w:tc>
          <w:tcPr>
            <w:tcW w:w="704" w:type="dxa"/>
            <w:shd w:val="clear" w:color="auto" w:fill="auto"/>
          </w:tcPr>
          <w:p w:rsidR="00EA074D" w:rsidRPr="00EA074D" w:rsidRDefault="00EA074D" w:rsidP="001E3D25">
            <w:pPr>
              <w:spacing w:after="120"/>
              <w:jc w:val="both"/>
              <w:rPr>
                <w:rFonts w:cs="Arial"/>
                <w:bCs/>
              </w:rPr>
            </w:pPr>
            <w:r w:rsidRPr="00EA074D">
              <w:rPr>
                <w:rFonts w:cs="Arial"/>
                <w:bCs/>
              </w:rPr>
              <w:t>(</w:t>
            </w:r>
            <w:proofErr w:type="spellStart"/>
            <w:r w:rsidRPr="00EA074D">
              <w:rPr>
                <w:rFonts w:cs="Arial"/>
                <w:bCs/>
              </w:rPr>
              <w:t>i</w:t>
            </w:r>
            <w:proofErr w:type="spellEnd"/>
            <w:r w:rsidRPr="00EA074D">
              <w:rPr>
                <w:rFonts w:cs="Arial"/>
                <w:bCs/>
              </w:rPr>
              <w:t>)</w:t>
            </w:r>
          </w:p>
        </w:tc>
        <w:tc>
          <w:tcPr>
            <w:tcW w:w="7592" w:type="dxa"/>
            <w:shd w:val="clear" w:color="auto" w:fill="auto"/>
          </w:tcPr>
          <w:p w:rsidR="00EA074D" w:rsidRPr="00EA074D" w:rsidRDefault="00EA074D" w:rsidP="001E3D25">
            <w:pPr>
              <w:spacing w:after="120"/>
              <w:jc w:val="both"/>
              <w:rPr>
                <w:rFonts w:cs="Arial"/>
              </w:rPr>
            </w:pPr>
            <w:r w:rsidRPr="00EA074D">
              <w:rPr>
                <w:rFonts w:cs="Arial"/>
              </w:rPr>
              <w:t xml:space="preserve">On appointment practitioners must maintain annual registration on the relevant division of the Radiographers Register maintained by the Radiographers Registration Board at CORU. </w:t>
            </w:r>
          </w:p>
        </w:tc>
      </w:tr>
      <w:tr w:rsidR="00EA074D" w:rsidRPr="00EA074D" w:rsidTr="001E3D25">
        <w:tc>
          <w:tcPr>
            <w:tcW w:w="704" w:type="dxa"/>
            <w:shd w:val="clear" w:color="auto" w:fill="auto"/>
          </w:tcPr>
          <w:p w:rsidR="00EA074D" w:rsidRPr="00EA074D" w:rsidRDefault="00EA074D" w:rsidP="001E3D25">
            <w:pPr>
              <w:spacing w:after="120"/>
              <w:jc w:val="both"/>
              <w:rPr>
                <w:rFonts w:cs="Arial"/>
                <w:bCs/>
              </w:rPr>
            </w:pPr>
          </w:p>
        </w:tc>
        <w:tc>
          <w:tcPr>
            <w:tcW w:w="7592" w:type="dxa"/>
            <w:shd w:val="clear" w:color="auto" w:fill="auto"/>
          </w:tcPr>
          <w:p w:rsidR="00EA074D" w:rsidRPr="00EA074D" w:rsidRDefault="00EA074D" w:rsidP="001E3D25">
            <w:pPr>
              <w:spacing w:after="120"/>
              <w:jc w:val="center"/>
              <w:rPr>
                <w:rFonts w:cs="Arial"/>
                <w:b/>
                <w:bCs/>
              </w:rPr>
            </w:pPr>
            <w:r w:rsidRPr="00EA074D">
              <w:rPr>
                <w:rFonts w:cs="Arial"/>
                <w:b/>
                <w:bCs/>
              </w:rPr>
              <w:t>And</w:t>
            </w:r>
          </w:p>
        </w:tc>
      </w:tr>
      <w:tr w:rsidR="00EA074D" w:rsidRPr="00EA074D" w:rsidTr="001E3D25">
        <w:trPr>
          <w:trHeight w:val="80"/>
        </w:trPr>
        <w:tc>
          <w:tcPr>
            <w:tcW w:w="704" w:type="dxa"/>
            <w:shd w:val="clear" w:color="auto" w:fill="auto"/>
          </w:tcPr>
          <w:p w:rsidR="00EA074D" w:rsidRPr="00EA074D" w:rsidRDefault="00EA074D" w:rsidP="001E3D25">
            <w:pPr>
              <w:spacing w:after="120"/>
              <w:jc w:val="both"/>
              <w:rPr>
                <w:rFonts w:cs="Arial"/>
                <w:bCs/>
              </w:rPr>
            </w:pPr>
            <w:r w:rsidRPr="00EA074D">
              <w:rPr>
                <w:rFonts w:cs="Arial"/>
                <w:bCs/>
              </w:rPr>
              <w:t>(ii)</w:t>
            </w:r>
          </w:p>
        </w:tc>
        <w:tc>
          <w:tcPr>
            <w:tcW w:w="7592" w:type="dxa"/>
            <w:shd w:val="clear" w:color="auto" w:fill="auto"/>
          </w:tcPr>
          <w:p w:rsidR="00EA074D" w:rsidRPr="00EA074D" w:rsidRDefault="00EA074D" w:rsidP="001E3D25">
            <w:pPr>
              <w:spacing w:after="120"/>
              <w:jc w:val="both"/>
              <w:rPr>
                <w:rFonts w:cs="Arial"/>
                <w:bCs/>
              </w:rPr>
            </w:pPr>
            <w:r w:rsidRPr="00EA074D">
              <w:rPr>
                <w:rFonts w:cs="Arial"/>
              </w:rPr>
              <w:t>Practitioners must confirm annual registration with CORU to the HSE by way of the annual Patient Safety Assurance Certificate (PSAC).</w:t>
            </w:r>
          </w:p>
        </w:tc>
      </w:tr>
    </w:tbl>
    <w:p w:rsidR="00EA074D" w:rsidRPr="00502B23" w:rsidRDefault="00EA074D" w:rsidP="00502B23">
      <w:pPr>
        <w:pStyle w:val="ListParagraph"/>
        <w:numPr>
          <w:ilvl w:val="0"/>
          <w:numId w:val="12"/>
        </w:numPr>
        <w:spacing w:after="120"/>
        <w:jc w:val="both"/>
        <w:rPr>
          <w:rFonts w:cs="Arial"/>
          <w:b/>
          <w:u w:val="single"/>
        </w:rPr>
      </w:pPr>
      <w:r w:rsidRPr="00DF4E6B">
        <w:rPr>
          <w:rFonts w:ascii="Arial" w:hAnsi="Arial" w:cs="Arial"/>
          <w:b/>
          <w:u w:val="single"/>
        </w:rPr>
        <w:t>Health</w:t>
      </w:r>
    </w:p>
    <w:p w:rsidR="00EA074D" w:rsidRPr="00EA074D" w:rsidRDefault="00EA074D" w:rsidP="00EA074D">
      <w:pPr>
        <w:spacing w:after="120"/>
        <w:ind w:left="397"/>
        <w:jc w:val="both"/>
        <w:rPr>
          <w:rFonts w:cs="Arial"/>
        </w:rPr>
      </w:pPr>
      <w:r w:rsidRPr="00EA074D">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EA074D" w:rsidRPr="00EA074D" w:rsidRDefault="00EA074D" w:rsidP="00502B23">
      <w:pPr>
        <w:numPr>
          <w:ilvl w:val="0"/>
          <w:numId w:val="12"/>
        </w:numPr>
        <w:spacing w:after="120"/>
        <w:jc w:val="both"/>
        <w:rPr>
          <w:rFonts w:cs="Arial"/>
        </w:rPr>
      </w:pPr>
      <w:r w:rsidRPr="00EA074D">
        <w:rPr>
          <w:rFonts w:cs="Arial"/>
          <w:b/>
          <w:u w:val="single"/>
        </w:rPr>
        <w:t>Character</w:t>
      </w:r>
    </w:p>
    <w:p w:rsidR="00D808E4" w:rsidRPr="00EA074D" w:rsidRDefault="00EA074D" w:rsidP="00EA074D">
      <w:pPr>
        <w:ind w:left="360"/>
        <w:rPr>
          <w:rFonts w:cs="Arial"/>
          <w:b/>
        </w:rPr>
      </w:pPr>
      <w:r w:rsidRPr="00EA074D">
        <w:rPr>
          <w:rFonts w:cs="Arial"/>
        </w:rPr>
        <w:t>Candidates for and any person holding the office must be of good character.</w:t>
      </w:r>
    </w:p>
    <w:p w:rsidR="00D808E4" w:rsidRDefault="00D808E4" w:rsidP="00D808E4">
      <w:pPr>
        <w:ind w:left="360"/>
        <w:rPr>
          <w:rFonts w:cs="Arial"/>
          <w:b/>
        </w:rPr>
      </w:pPr>
    </w:p>
    <w:p w:rsidR="00D808E4" w:rsidRDefault="00D808E4" w:rsidP="00D808E4">
      <w:pPr>
        <w:ind w:left="360"/>
        <w:rPr>
          <w:rFonts w:cs="Arial"/>
          <w:b/>
        </w:rPr>
      </w:pPr>
    </w:p>
    <w:p w:rsidR="003805A6" w:rsidRDefault="003805A6" w:rsidP="003805A6">
      <w:pPr>
        <w:rPr>
          <w:rFonts w:cs="Arial"/>
          <w:b/>
        </w:rPr>
      </w:pPr>
      <w:r w:rsidRPr="003805A6">
        <w:rPr>
          <w:rFonts w:cs="Arial"/>
          <w:b/>
        </w:rPr>
        <w:t xml:space="preserve">Post Specific </w:t>
      </w:r>
      <w:r w:rsidR="00BE55AE">
        <w:rPr>
          <w:rFonts w:cs="Arial"/>
          <w:b/>
        </w:rPr>
        <w:t>Requirements:</w:t>
      </w:r>
    </w:p>
    <w:p w:rsidR="00BE55AE" w:rsidRPr="00BE55AE" w:rsidRDefault="00BE55AE" w:rsidP="003805A6">
      <w:pPr>
        <w:rPr>
          <w:rFonts w:cs="Arial"/>
          <w:b/>
        </w:rPr>
      </w:pPr>
    </w:p>
    <w:p w:rsidR="00B551C5" w:rsidRPr="00BE55AE" w:rsidRDefault="00BE55AE" w:rsidP="00BE55AE">
      <w:pPr>
        <w:pStyle w:val="Default"/>
        <w:numPr>
          <w:ilvl w:val="0"/>
          <w:numId w:val="20"/>
        </w:numPr>
        <w:jc w:val="both"/>
        <w:rPr>
          <w:bCs/>
          <w:color w:val="FF0000"/>
          <w:sz w:val="20"/>
          <w:szCs w:val="20"/>
        </w:rPr>
      </w:pPr>
      <w:r w:rsidRPr="00BE55AE">
        <w:rPr>
          <w:bCs/>
          <w:color w:val="FF0000"/>
          <w:sz w:val="20"/>
          <w:szCs w:val="20"/>
        </w:rPr>
        <w:t>Demonstrate your depth and breadth of your practical clinical experience, as relevant to the role.</w:t>
      </w:r>
    </w:p>
    <w:p w:rsidR="00BE55AE" w:rsidRPr="00BE55AE" w:rsidRDefault="00BE55AE" w:rsidP="00B551C5">
      <w:pPr>
        <w:pStyle w:val="Default"/>
        <w:ind w:left="720"/>
        <w:jc w:val="both"/>
        <w:rPr>
          <w:color w:val="auto"/>
          <w:sz w:val="20"/>
          <w:szCs w:val="20"/>
          <w:lang w:val="en-GB" w:eastAsia="en-GB"/>
        </w:rPr>
      </w:pPr>
    </w:p>
    <w:p w:rsidR="00D808E4" w:rsidRDefault="003805A6" w:rsidP="003805A6">
      <w:pPr>
        <w:rPr>
          <w:rFonts w:cs="Arial"/>
          <w:b/>
        </w:rPr>
      </w:pPr>
      <w:r>
        <w:rPr>
          <w:rFonts w:cs="Arial"/>
          <w:b/>
        </w:rPr>
        <w:t>Other requirements specific to the post:</w:t>
      </w:r>
    </w:p>
    <w:p w:rsidR="00B551C5" w:rsidRDefault="00B551C5" w:rsidP="003805A6">
      <w:pPr>
        <w:rPr>
          <w:rFonts w:cs="Arial"/>
          <w:b/>
        </w:rPr>
      </w:pPr>
    </w:p>
    <w:p w:rsidR="00BE55AE" w:rsidRPr="00BE55AE" w:rsidRDefault="00BE55AE" w:rsidP="00BE55AE">
      <w:pPr>
        <w:pStyle w:val="ListParagraph"/>
        <w:numPr>
          <w:ilvl w:val="0"/>
          <w:numId w:val="18"/>
        </w:numPr>
        <w:jc w:val="both"/>
        <w:rPr>
          <w:rFonts w:ascii="Arial" w:hAnsi="Arial" w:cs="Arial"/>
          <w:iCs/>
          <w:color w:val="FF0000"/>
        </w:rPr>
      </w:pPr>
      <w:r w:rsidRPr="00BE55AE">
        <w:rPr>
          <w:rFonts w:ascii="Arial" w:hAnsi="Arial" w:cs="Arial"/>
          <w:iCs/>
          <w:color w:val="FF0000"/>
        </w:rPr>
        <w:t xml:space="preserve">As there is a requirement to take part in the on-call rota with this post, access to transport is necessary. </w:t>
      </w:r>
    </w:p>
    <w:p w:rsidR="00D525BE" w:rsidRPr="00BE55AE" w:rsidRDefault="00D525BE"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4C189E" w:rsidRDefault="004C189E">
      <w:pPr>
        <w:rPr>
          <w:rFonts w:cs="Arial"/>
          <w:b/>
        </w:rPr>
      </w:pPr>
      <w:r>
        <w:rPr>
          <w:rFonts w:cs="Arial"/>
          <w:b/>
        </w:rPr>
        <w:br w:type="page"/>
      </w: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4"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B92703"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92703"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92703"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92703"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sectPr w:rsidR="006158B7" w:rsidRPr="008F59BA"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B92703">
      <w:rPr>
        <w:rFonts w:ascii="Arial" w:hAnsi="Arial" w:cs="Arial"/>
        <w:i/>
        <w:noProof/>
        <w:sz w:val="20"/>
      </w:rPr>
      <w:t>4</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438BD"/>
    <w:multiLevelType w:val="hybridMultilevel"/>
    <w:tmpl w:val="E56C2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F153D5"/>
    <w:multiLevelType w:val="hybridMultilevel"/>
    <w:tmpl w:val="C994C690"/>
    <w:lvl w:ilvl="0" w:tplc="18090001">
      <w:start w:val="1"/>
      <w:numFmt w:val="bullet"/>
      <w:lvlText w:val=""/>
      <w:lvlJc w:val="left"/>
      <w:pPr>
        <w:ind w:left="424" w:hanging="360"/>
      </w:pPr>
      <w:rPr>
        <w:rFonts w:ascii="Symbol" w:hAnsi="Symbol" w:hint="default"/>
      </w:rPr>
    </w:lvl>
    <w:lvl w:ilvl="1" w:tplc="18090003" w:tentative="1">
      <w:start w:val="1"/>
      <w:numFmt w:val="bullet"/>
      <w:lvlText w:val="o"/>
      <w:lvlJc w:val="left"/>
      <w:pPr>
        <w:ind w:left="1144" w:hanging="360"/>
      </w:pPr>
      <w:rPr>
        <w:rFonts w:ascii="Courier New" w:hAnsi="Courier New" w:cs="Courier New" w:hint="default"/>
      </w:rPr>
    </w:lvl>
    <w:lvl w:ilvl="2" w:tplc="18090005" w:tentative="1">
      <w:start w:val="1"/>
      <w:numFmt w:val="bullet"/>
      <w:lvlText w:val=""/>
      <w:lvlJc w:val="left"/>
      <w:pPr>
        <w:ind w:left="1864" w:hanging="360"/>
      </w:pPr>
      <w:rPr>
        <w:rFonts w:ascii="Wingdings" w:hAnsi="Wingdings" w:hint="default"/>
      </w:rPr>
    </w:lvl>
    <w:lvl w:ilvl="3" w:tplc="18090001" w:tentative="1">
      <w:start w:val="1"/>
      <w:numFmt w:val="bullet"/>
      <w:lvlText w:val=""/>
      <w:lvlJc w:val="left"/>
      <w:pPr>
        <w:ind w:left="2584" w:hanging="360"/>
      </w:pPr>
      <w:rPr>
        <w:rFonts w:ascii="Symbol" w:hAnsi="Symbol" w:hint="default"/>
      </w:rPr>
    </w:lvl>
    <w:lvl w:ilvl="4" w:tplc="18090003" w:tentative="1">
      <w:start w:val="1"/>
      <w:numFmt w:val="bullet"/>
      <w:lvlText w:val="o"/>
      <w:lvlJc w:val="left"/>
      <w:pPr>
        <w:ind w:left="3304" w:hanging="360"/>
      </w:pPr>
      <w:rPr>
        <w:rFonts w:ascii="Courier New" w:hAnsi="Courier New" w:cs="Courier New" w:hint="default"/>
      </w:rPr>
    </w:lvl>
    <w:lvl w:ilvl="5" w:tplc="18090005" w:tentative="1">
      <w:start w:val="1"/>
      <w:numFmt w:val="bullet"/>
      <w:lvlText w:val=""/>
      <w:lvlJc w:val="left"/>
      <w:pPr>
        <w:ind w:left="4024" w:hanging="360"/>
      </w:pPr>
      <w:rPr>
        <w:rFonts w:ascii="Wingdings" w:hAnsi="Wingdings" w:hint="default"/>
      </w:rPr>
    </w:lvl>
    <w:lvl w:ilvl="6" w:tplc="18090001" w:tentative="1">
      <w:start w:val="1"/>
      <w:numFmt w:val="bullet"/>
      <w:lvlText w:val=""/>
      <w:lvlJc w:val="left"/>
      <w:pPr>
        <w:ind w:left="4744" w:hanging="360"/>
      </w:pPr>
      <w:rPr>
        <w:rFonts w:ascii="Symbol" w:hAnsi="Symbol" w:hint="default"/>
      </w:rPr>
    </w:lvl>
    <w:lvl w:ilvl="7" w:tplc="18090003" w:tentative="1">
      <w:start w:val="1"/>
      <w:numFmt w:val="bullet"/>
      <w:lvlText w:val="o"/>
      <w:lvlJc w:val="left"/>
      <w:pPr>
        <w:ind w:left="5464" w:hanging="360"/>
      </w:pPr>
      <w:rPr>
        <w:rFonts w:ascii="Courier New" w:hAnsi="Courier New" w:cs="Courier New" w:hint="default"/>
      </w:rPr>
    </w:lvl>
    <w:lvl w:ilvl="8" w:tplc="18090005" w:tentative="1">
      <w:start w:val="1"/>
      <w:numFmt w:val="bullet"/>
      <w:lvlText w:val=""/>
      <w:lvlJc w:val="left"/>
      <w:pPr>
        <w:ind w:left="6184" w:hanging="360"/>
      </w:pPr>
      <w:rPr>
        <w:rFonts w:ascii="Wingdings" w:hAnsi="Wingdings" w:hint="default"/>
      </w:rPr>
    </w:lvl>
  </w:abstractNum>
  <w:abstractNum w:abstractNumId="5" w15:restartNumberingAfterBreak="0">
    <w:nsid w:val="25073AC4"/>
    <w:multiLevelType w:val="hybridMultilevel"/>
    <w:tmpl w:val="709EE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B2715F4"/>
    <w:multiLevelType w:val="hybridMultilevel"/>
    <w:tmpl w:val="D4067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8C7DA5"/>
    <w:multiLevelType w:val="hybridMultilevel"/>
    <w:tmpl w:val="5A28487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4C42FD4"/>
    <w:multiLevelType w:val="hybridMultilevel"/>
    <w:tmpl w:val="07106B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60101CD5"/>
    <w:multiLevelType w:val="hybridMultilevel"/>
    <w:tmpl w:val="D898F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3219DA"/>
    <w:multiLevelType w:val="hybridMultilevel"/>
    <w:tmpl w:val="DD92E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7"/>
  </w:num>
  <w:num w:numId="4">
    <w:abstractNumId w:val="8"/>
  </w:num>
  <w:num w:numId="5">
    <w:abstractNumId w:val="6"/>
  </w:num>
  <w:num w:numId="6">
    <w:abstractNumId w:val="2"/>
  </w:num>
  <w:num w:numId="7">
    <w:abstractNumId w:val="16"/>
  </w:num>
  <w:num w:numId="8">
    <w:abstractNumId w:val="18"/>
  </w:num>
  <w:num w:numId="9">
    <w:abstractNumId w:val="11"/>
  </w:num>
  <w:num w:numId="10">
    <w:abstractNumId w:val="0"/>
  </w:num>
  <w:num w:numId="11">
    <w:abstractNumId w:val="7"/>
  </w:num>
  <w:num w:numId="12">
    <w:abstractNumId w:val="10"/>
  </w:num>
  <w:num w:numId="13">
    <w:abstractNumId w:val="14"/>
  </w:num>
  <w:num w:numId="14">
    <w:abstractNumId w:val="9"/>
  </w:num>
  <w:num w:numId="15">
    <w:abstractNumId w:val="4"/>
  </w:num>
  <w:num w:numId="16">
    <w:abstractNumId w:val="5"/>
  </w:num>
  <w:num w:numId="17">
    <w:abstractNumId w:val="4"/>
  </w:num>
  <w:num w:numId="18">
    <w:abstractNumId w:val="15"/>
  </w:num>
  <w:num w:numId="19">
    <w:abstractNumId w:val="12"/>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13DF"/>
    <w:rsid w:val="00375E0A"/>
    <w:rsid w:val="003805A6"/>
    <w:rsid w:val="00380822"/>
    <w:rsid w:val="003A1DD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5D9C"/>
    <w:rsid w:val="004864A1"/>
    <w:rsid w:val="004A431B"/>
    <w:rsid w:val="004C189E"/>
    <w:rsid w:val="004D4066"/>
    <w:rsid w:val="004D5B7D"/>
    <w:rsid w:val="004D797D"/>
    <w:rsid w:val="004D7BF1"/>
    <w:rsid w:val="004E5E4B"/>
    <w:rsid w:val="004E7D31"/>
    <w:rsid w:val="004F6076"/>
    <w:rsid w:val="00500816"/>
    <w:rsid w:val="00502B23"/>
    <w:rsid w:val="00503691"/>
    <w:rsid w:val="0051198F"/>
    <w:rsid w:val="00523F77"/>
    <w:rsid w:val="00525A77"/>
    <w:rsid w:val="005360D7"/>
    <w:rsid w:val="00536EF5"/>
    <w:rsid w:val="0054150E"/>
    <w:rsid w:val="00542654"/>
    <w:rsid w:val="00564453"/>
    <w:rsid w:val="0057482C"/>
    <w:rsid w:val="005779E9"/>
    <w:rsid w:val="00585A59"/>
    <w:rsid w:val="005879A3"/>
    <w:rsid w:val="00591B27"/>
    <w:rsid w:val="00591F3E"/>
    <w:rsid w:val="00597454"/>
    <w:rsid w:val="005A2919"/>
    <w:rsid w:val="005A65FA"/>
    <w:rsid w:val="005A6FFA"/>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60194"/>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520F7"/>
    <w:rsid w:val="00A713B0"/>
    <w:rsid w:val="00A71DCE"/>
    <w:rsid w:val="00A74B49"/>
    <w:rsid w:val="00A755C8"/>
    <w:rsid w:val="00A83413"/>
    <w:rsid w:val="00A879D1"/>
    <w:rsid w:val="00A919E2"/>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4413B"/>
    <w:rsid w:val="00B467DE"/>
    <w:rsid w:val="00B551C5"/>
    <w:rsid w:val="00B623FC"/>
    <w:rsid w:val="00B80353"/>
    <w:rsid w:val="00B81DF7"/>
    <w:rsid w:val="00B92703"/>
    <w:rsid w:val="00B92FC6"/>
    <w:rsid w:val="00B93C6D"/>
    <w:rsid w:val="00B9566E"/>
    <w:rsid w:val="00BA17F9"/>
    <w:rsid w:val="00BA2267"/>
    <w:rsid w:val="00BA4AB3"/>
    <w:rsid w:val="00BC4E29"/>
    <w:rsid w:val="00BE366C"/>
    <w:rsid w:val="00BE55AE"/>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E1EAD"/>
    <w:rsid w:val="00DF21CC"/>
    <w:rsid w:val="00DF4E6B"/>
    <w:rsid w:val="00DF7CB8"/>
    <w:rsid w:val="00E15822"/>
    <w:rsid w:val="00E17571"/>
    <w:rsid w:val="00E276F0"/>
    <w:rsid w:val="00E32BAD"/>
    <w:rsid w:val="00E34C62"/>
    <w:rsid w:val="00E363F3"/>
    <w:rsid w:val="00E530DF"/>
    <w:rsid w:val="00E64232"/>
    <w:rsid w:val="00E70940"/>
    <w:rsid w:val="00E72FCB"/>
    <w:rsid w:val="00EA074D"/>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755D"/>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2769"/>
    <o:shapelayout v:ext="edit">
      <o:idmap v:ext="edit" data="1"/>
    </o:shapelayout>
  </w:shapeDefaults>
  <w:decimalSymbol w:val="."/>
  <w:listSeparator w:val=","/>
  <w15:docId w15:val="{170FD833-2C4E-4A44-AD1F-C74805C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DF4E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035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634876740">
      <w:bodyDiv w:val="1"/>
      <w:marLeft w:val="0"/>
      <w:marRight w:val="0"/>
      <w:marTop w:val="0"/>
      <w:marBottom w:val="0"/>
      <w:divBdr>
        <w:top w:val="none" w:sz="0" w:space="0" w:color="auto"/>
        <w:left w:val="none" w:sz="0" w:space="0" w:color="auto"/>
        <w:bottom w:val="none" w:sz="0" w:space="0" w:color="auto"/>
        <w:right w:val="none" w:sz="0" w:space="0" w:color="auto"/>
      </w:divBdr>
    </w:div>
    <w:div w:id="100335873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image" Target="cid:image005.jpg@01DB1A34.BA2E75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BF4AE-B4F1-47AB-A65B-967CDE27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3448</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22497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8</cp:revision>
  <cp:lastPrinted>2024-09-05T11:36:00Z</cp:lastPrinted>
  <dcterms:created xsi:type="dcterms:W3CDTF">2023-09-08T10:51:00Z</dcterms:created>
  <dcterms:modified xsi:type="dcterms:W3CDTF">2024-12-19T14:39:00Z</dcterms:modified>
</cp:coreProperties>
</file>