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F9C15" w14:textId="77777777" w:rsidR="000246AA" w:rsidRPr="00A31235" w:rsidRDefault="000246AA" w:rsidP="000246AA">
      <w:pPr>
        <w:widowControl/>
        <w:overflowPunct/>
        <w:autoSpaceDE/>
        <w:autoSpaceDN/>
        <w:adjustRightInd/>
        <w:spacing w:after="0" w:line="240" w:lineRule="auto"/>
        <w:rPr>
          <w:sz w:val="22"/>
          <w:szCs w:val="22"/>
        </w:rPr>
      </w:pPr>
    </w:p>
    <w:p w14:paraId="57F3CDDC" w14:textId="76D21B7F" w:rsidR="000246AA" w:rsidRPr="00A31235" w:rsidRDefault="00B97B66" w:rsidP="000246AA">
      <w:pPr>
        <w:tabs>
          <w:tab w:val="left" w:pos="2424"/>
        </w:tabs>
        <w:spacing w:after="0" w:line="240" w:lineRule="auto"/>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sidR="00942C99">
        <w:rPr>
          <w:rFonts w:asciiTheme="minorHAnsi" w:hAnsiTheme="minorHAnsi" w:cs="Arial"/>
          <w:b/>
          <w:sz w:val="22"/>
          <w:szCs w:val="22"/>
        </w:rPr>
        <w:t>Candidate</w:t>
      </w:r>
      <w:r w:rsidR="000246AA" w:rsidRPr="00A31235">
        <w:rPr>
          <w:rFonts w:asciiTheme="minorHAnsi" w:hAnsiTheme="minorHAnsi" w:cs="Arial"/>
          <w:b/>
          <w:sz w:val="22"/>
          <w:szCs w:val="22"/>
        </w:rPr>
        <w:t xml:space="preserve"> Advance</w:t>
      </w:r>
      <w:r w:rsidR="00D72C17">
        <w:rPr>
          <w:rFonts w:asciiTheme="minorHAnsi" w:hAnsiTheme="minorHAnsi" w:cs="Arial"/>
          <w:b/>
          <w:sz w:val="22"/>
          <w:szCs w:val="22"/>
        </w:rPr>
        <w:t>d Nur</w:t>
      </w:r>
      <w:r w:rsidR="00942C99">
        <w:rPr>
          <w:rFonts w:asciiTheme="minorHAnsi" w:hAnsiTheme="minorHAnsi" w:cs="Arial"/>
          <w:b/>
          <w:sz w:val="22"/>
          <w:szCs w:val="22"/>
        </w:rPr>
        <w:t>se Practitioner (</w:t>
      </w:r>
      <w:proofErr w:type="spellStart"/>
      <w:r w:rsidR="00942C99">
        <w:rPr>
          <w:rFonts w:asciiTheme="minorHAnsi" w:hAnsiTheme="minorHAnsi" w:cs="Arial"/>
          <w:b/>
          <w:sz w:val="22"/>
          <w:szCs w:val="22"/>
        </w:rPr>
        <w:t>c</w:t>
      </w:r>
      <w:r w:rsidR="00E076B8">
        <w:rPr>
          <w:rFonts w:asciiTheme="minorHAnsi" w:hAnsiTheme="minorHAnsi" w:cs="Arial"/>
          <w:b/>
          <w:sz w:val="22"/>
          <w:szCs w:val="22"/>
        </w:rPr>
        <w:t>ANP</w:t>
      </w:r>
      <w:proofErr w:type="spellEnd"/>
      <w:r w:rsidR="00E076B8">
        <w:rPr>
          <w:rFonts w:asciiTheme="minorHAnsi" w:hAnsiTheme="minorHAnsi" w:cs="Arial"/>
          <w:b/>
          <w:sz w:val="22"/>
          <w:szCs w:val="22"/>
        </w:rPr>
        <w:t>) (Minor Injuries</w:t>
      </w:r>
      <w:r w:rsidR="000246AA" w:rsidRPr="00A31235">
        <w:rPr>
          <w:rFonts w:asciiTheme="minorHAnsi" w:hAnsiTheme="minorHAnsi" w:cs="Arial"/>
          <w:b/>
          <w:sz w:val="22"/>
          <w:szCs w:val="22"/>
        </w:rPr>
        <w:t>)</w:t>
      </w:r>
      <w:r w:rsidR="00DF6CB0">
        <w:rPr>
          <w:rFonts w:asciiTheme="minorHAnsi" w:hAnsiTheme="minorHAnsi" w:cs="Arial"/>
          <w:b/>
          <w:sz w:val="22"/>
          <w:szCs w:val="22"/>
        </w:rPr>
        <w:t xml:space="preserve"> </w:t>
      </w:r>
    </w:p>
    <w:p w14:paraId="3F2D510E" w14:textId="04D509A0" w:rsidR="000246AA" w:rsidRPr="00A31235" w:rsidRDefault="00B97B66" w:rsidP="00B97B66">
      <w:pPr>
        <w:spacing w:after="0" w:line="240" w:lineRule="auto"/>
        <w:ind w:left="4320" w:firstLine="720"/>
        <w:rPr>
          <w:rFonts w:asciiTheme="minorHAnsi" w:hAnsiTheme="minorHAnsi" w:cs="Arial"/>
          <w:b/>
          <w:sz w:val="22"/>
          <w:szCs w:val="22"/>
        </w:rPr>
      </w:pPr>
      <w:r>
        <w:rPr>
          <w:rFonts w:asciiTheme="minorHAnsi" w:hAnsiTheme="minorHAnsi" w:cs="Arial"/>
          <w:b/>
          <w:sz w:val="22"/>
          <w:szCs w:val="22"/>
        </w:rPr>
        <w:t>Job Specification</w:t>
      </w:r>
      <w:r w:rsidRPr="00A31235">
        <w:rPr>
          <w:rFonts w:asciiTheme="minorHAnsi" w:hAnsiTheme="minorHAnsi" w:cs="Arial"/>
          <w:b/>
          <w:sz w:val="22"/>
          <w:szCs w:val="22"/>
        </w:rPr>
        <w:t xml:space="preserve">: </w:t>
      </w:r>
      <w:r>
        <w:rPr>
          <w:rFonts w:asciiTheme="minorHAnsi" w:hAnsiTheme="minorHAnsi" w:cs="Arial"/>
          <w:b/>
          <w:sz w:val="22"/>
          <w:szCs w:val="22"/>
        </w:rPr>
        <w:t>Terms and Conditions</w:t>
      </w:r>
    </w:p>
    <w:p w14:paraId="488B61A6" w14:textId="77777777" w:rsidR="000246AA" w:rsidRPr="002D1D04" w:rsidRDefault="000246AA" w:rsidP="000246AA">
      <w:pPr>
        <w:pStyle w:val="Header"/>
        <w:spacing w:after="0" w:line="240" w:lineRule="auto"/>
        <w:rPr>
          <w:rFonts w:asciiTheme="minorHAnsi" w:hAnsiTheme="minorHAnsi"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16"/>
      </w:tblGrid>
      <w:tr w:rsidR="000246AA" w:rsidRPr="00A05006" w14:paraId="79E1B813" w14:textId="77777777" w:rsidTr="00893FD0">
        <w:tc>
          <w:tcPr>
            <w:tcW w:w="1560" w:type="dxa"/>
            <w:shd w:val="clear" w:color="auto" w:fill="auto"/>
          </w:tcPr>
          <w:p w14:paraId="262DF5CC" w14:textId="77777777" w:rsidR="000246AA" w:rsidRPr="00A05006" w:rsidRDefault="000246AA" w:rsidP="009315F6">
            <w:pPr>
              <w:spacing w:after="0" w:line="240" w:lineRule="auto"/>
              <w:rPr>
                <w:rFonts w:ascii="Times New Roman" w:hAnsi="Times New Roman" w:cs="Times New Roman"/>
                <w:sz w:val="22"/>
                <w:szCs w:val="22"/>
              </w:rPr>
            </w:pPr>
            <w:r w:rsidRPr="00A05006">
              <w:rPr>
                <w:rFonts w:ascii="Times New Roman" w:hAnsi="Times New Roman" w:cs="Times New Roman"/>
                <w:b/>
                <w:bCs/>
                <w:sz w:val="22"/>
                <w:szCs w:val="22"/>
              </w:rPr>
              <w:t>Job Title, Grade and Grade Code</w:t>
            </w:r>
          </w:p>
        </w:tc>
        <w:tc>
          <w:tcPr>
            <w:tcW w:w="8216" w:type="dxa"/>
            <w:shd w:val="clear" w:color="auto" w:fill="auto"/>
          </w:tcPr>
          <w:p w14:paraId="4C3B5A71" w14:textId="4012383A" w:rsidR="000246AA" w:rsidRPr="00A05006" w:rsidRDefault="00750C82" w:rsidP="009315F6">
            <w:pPr>
              <w:pStyle w:val="PlainText"/>
              <w:rPr>
                <w:rFonts w:ascii="Times New Roman" w:hAnsi="Times New Roman"/>
                <w:color w:val="auto"/>
                <w:sz w:val="22"/>
                <w:szCs w:val="22"/>
              </w:rPr>
            </w:pPr>
            <w:r w:rsidRPr="00A05006">
              <w:rPr>
                <w:rFonts w:ascii="Times New Roman" w:hAnsi="Times New Roman"/>
                <w:color w:val="auto"/>
                <w:sz w:val="22"/>
                <w:szCs w:val="22"/>
              </w:rPr>
              <w:t>Candidate Advanced Nurse Practitioner (</w:t>
            </w:r>
            <w:proofErr w:type="spellStart"/>
            <w:r w:rsidRPr="00A05006">
              <w:rPr>
                <w:rFonts w:ascii="Times New Roman" w:hAnsi="Times New Roman"/>
                <w:color w:val="auto"/>
                <w:sz w:val="22"/>
                <w:szCs w:val="22"/>
              </w:rPr>
              <w:t>c</w:t>
            </w:r>
            <w:r w:rsidR="000246AA" w:rsidRPr="00A05006">
              <w:rPr>
                <w:rFonts w:ascii="Times New Roman" w:hAnsi="Times New Roman"/>
                <w:color w:val="auto"/>
                <w:sz w:val="22"/>
                <w:szCs w:val="22"/>
              </w:rPr>
              <w:t>ANP</w:t>
            </w:r>
            <w:proofErr w:type="spellEnd"/>
            <w:r w:rsidR="000246AA" w:rsidRPr="00A05006">
              <w:rPr>
                <w:rFonts w:ascii="Times New Roman" w:hAnsi="Times New Roman"/>
                <w:color w:val="auto"/>
                <w:sz w:val="22"/>
                <w:szCs w:val="22"/>
              </w:rPr>
              <w:t xml:space="preserve">) </w:t>
            </w:r>
            <w:r w:rsidR="00E076B8" w:rsidRPr="00A05006">
              <w:rPr>
                <w:rFonts w:ascii="Times New Roman" w:hAnsi="Times New Roman"/>
                <w:b/>
                <w:color w:val="auto"/>
                <w:sz w:val="22"/>
                <w:szCs w:val="22"/>
              </w:rPr>
              <w:t>Minor Injuries</w:t>
            </w:r>
          </w:p>
          <w:p w14:paraId="40D10D8D" w14:textId="77777777" w:rsidR="000246AA" w:rsidRPr="00A05006" w:rsidRDefault="00C23E0C" w:rsidP="00D72C17">
            <w:pPr>
              <w:spacing w:after="0" w:line="240" w:lineRule="auto"/>
              <w:rPr>
                <w:rFonts w:ascii="Times New Roman" w:hAnsi="Times New Roman" w:cs="Times New Roman"/>
                <w:b/>
                <w:sz w:val="22"/>
                <w:szCs w:val="22"/>
              </w:rPr>
            </w:pPr>
            <w:r w:rsidRPr="00A05006">
              <w:rPr>
                <w:rFonts w:ascii="Times New Roman" w:hAnsi="Times New Roman" w:cs="Times New Roman"/>
                <w:b/>
                <w:sz w:val="22"/>
                <w:szCs w:val="22"/>
              </w:rPr>
              <w:t>Grade Code</w:t>
            </w:r>
            <w:r w:rsidR="000246AA" w:rsidRPr="00A05006">
              <w:rPr>
                <w:rFonts w:ascii="Times New Roman" w:hAnsi="Times New Roman" w:cs="Times New Roman"/>
                <w:b/>
                <w:sz w:val="22"/>
                <w:szCs w:val="22"/>
              </w:rPr>
              <w:t xml:space="preserve">: </w:t>
            </w:r>
            <w:r w:rsidR="002E6431" w:rsidRPr="00A05006">
              <w:rPr>
                <w:rFonts w:ascii="Times New Roman" w:hAnsi="Times New Roman" w:cs="Times New Roman"/>
                <w:b/>
                <w:sz w:val="22"/>
                <w:szCs w:val="22"/>
              </w:rPr>
              <w:t>2272</w:t>
            </w:r>
          </w:p>
          <w:p w14:paraId="709664C7" w14:textId="77777777" w:rsidR="00EF4209" w:rsidRPr="00A05006" w:rsidRDefault="00EF4209" w:rsidP="00D72C17">
            <w:pPr>
              <w:spacing w:after="0" w:line="240" w:lineRule="auto"/>
              <w:rPr>
                <w:rFonts w:ascii="Times New Roman" w:hAnsi="Times New Roman" w:cs="Times New Roman"/>
                <w:b/>
                <w:sz w:val="22"/>
                <w:szCs w:val="22"/>
              </w:rPr>
            </w:pPr>
          </w:p>
          <w:p w14:paraId="405E39F1" w14:textId="07E4A597" w:rsidR="00EF4209" w:rsidRPr="00A05006" w:rsidRDefault="00EF4209" w:rsidP="00D72C17">
            <w:pPr>
              <w:spacing w:after="0" w:line="240" w:lineRule="auto"/>
              <w:rPr>
                <w:rFonts w:ascii="Times New Roman" w:hAnsi="Times New Roman" w:cs="Times New Roman"/>
                <w:sz w:val="22"/>
                <w:szCs w:val="22"/>
              </w:rPr>
            </w:pPr>
            <w:r w:rsidRPr="00A05006">
              <w:rPr>
                <w:rFonts w:ascii="Times New Roman" w:hAnsi="Times New Roman" w:cs="Times New Roman"/>
                <w:color w:val="auto"/>
                <w:sz w:val="22"/>
                <w:szCs w:val="22"/>
              </w:rPr>
              <w:t>The successful candidate will, on completion of the requirements set out in the s</w:t>
            </w:r>
            <w:r w:rsidR="0073695B" w:rsidRPr="00A05006">
              <w:rPr>
                <w:rFonts w:ascii="Times New Roman" w:hAnsi="Times New Roman" w:cs="Times New Roman"/>
                <w:color w:val="auto"/>
                <w:sz w:val="22"/>
                <w:szCs w:val="22"/>
              </w:rPr>
              <w:t>ection entitled Tenure on page 15</w:t>
            </w:r>
            <w:r w:rsidRPr="00A05006">
              <w:rPr>
                <w:rFonts w:ascii="Times New Roman" w:hAnsi="Times New Roman" w:cs="Times New Roman"/>
                <w:color w:val="auto"/>
                <w:sz w:val="22"/>
                <w:szCs w:val="22"/>
              </w:rPr>
              <w:t>, be appointed to the post of registered Advanced Nurse Practitioner.</w:t>
            </w:r>
          </w:p>
        </w:tc>
      </w:tr>
      <w:tr w:rsidR="000246AA" w:rsidRPr="00A05006" w14:paraId="4F3658ED" w14:textId="77777777" w:rsidTr="00893FD0">
        <w:tc>
          <w:tcPr>
            <w:tcW w:w="1560" w:type="dxa"/>
            <w:shd w:val="clear" w:color="auto" w:fill="auto"/>
          </w:tcPr>
          <w:p w14:paraId="635FB5D3" w14:textId="77777777" w:rsidR="000246AA" w:rsidRPr="00A05006" w:rsidRDefault="000246AA"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Competition Reference</w:t>
            </w:r>
          </w:p>
        </w:tc>
        <w:tc>
          <w:tcPr>
            <w:tcW w:w="8216" w:type="dxa"/>
            <w:shd w:val="clear" w:color="auto" w:fill="auto"/>
          </w:tcPr>
          <w:p w14:paraId="69CF427B" w14:textId="73CED822" w:rsidR="000246AA" w:rsidRPr="00A05006" w:rsidRDefault="003A2906" w:rsidP="00E076B8">
            <w:pPr>
              <w:spacing w:after="0" w:line="240" w:lineRule="auto"/>
              <w:rPr>
                <w:rFonts w:ascii="Times New Roman" w:hAnsi="Times New Roman" w:cs="Times New Roman"/>
                <w:b/>
                <w:color w:val="auto"/>
                <w:sz w:val="22"/>
                <w:szCs w:val="22"/>
              </w:rPr>
            </w:pPr>
            <w:r w:rsidRPr="00A05006">
              <w:rPr>
                <w:rFonts w:ascii="Times New Roman" w:hAnsi="Times New Roman" w:cs="Times New Roman"/>
                <w:b/>
                <w:color w:val="auto"/>
                <w:sz w:val="22"/>
                <w:szCs w:val="22"/>
              </w:rPr>
              <w:t>L6655</w:t>
            </w:r>
          </w:p>
        </w:tc>
      </w:tr>
      <w:tr w:rsidR="000246AA" w:rsidRPr="00A05006" w14:paraId="0200136E" w14:textId="77777777" w:rsidTr="00893FD0">
        <w:tc>
          <w:tcPr>
            <w:tcW w:w="1560" w:type="dxa"/>
            <w:shd w:val="clear" w:color="auto" w:fill="auto"/>
          </w:tcPr>
          <w:p w14:paraId="22C36365" w14:textId="0EF71348" w:rsidR="000246AA" w:rsidRPr="00A05006" w:rsidRDefault="00346A58"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Closing Date</w:t>
            </w:r>
            <w:r w:rsidR="000246AA" w:rsidRPr="00A05006">
              <w:rPr>
                <w:rFonts w:ascii="Times New Roman" w:hAnsi="Times New Roman" w:cs="Times New Roman"/>
                <w:b/>
                <w:bCs/>
                <w:sz w:val="22"/>
                <w:szCs w:val="22"/>
              </w:rPr>
              <w:t xml:space="preserve"> </w:t>
            </w:r>
          </w:p>
        </w:tc>
        <w:tc>
          <w:tcPr>
            <w:tcW w:w="8216" w:type="dxa"/>
            <w:shd w:val="clear" w:color="auto" w:fill="auto"/>
          </w:tcPr>
          <w:p w14:paraId="3CC8E4D8" w14:textId="7C0C799B" w:rsidR="000246AA" w:rsidRPr="00A05006" w:rsidRDefault="00346A58" w:rsidP="00D72C17">
            <w:pPr>
              <w:spacing w:after="0" w:line="240" w:lineRule="auto"/>
              <w:rPr>
                <w:rFonts w:ascii="Times New Roman" w:hAnsi="Times New Roman" w:cs="Times New Roman"/>
                <w:b/>
                <w:iCs/>
                <w:sz w:val="22"/>
                <w:szCs w:val="22"/>
              </w:rPr>
            </w:pPr>
            <w:r w:rsidRPr="00A05006">
              <w:rPr>
                <w:rFonts w:ascii="Times New Roman" w:hAnsi="Times New Roman" w:cs="Times New Roman"/>
                <w:b/>
                <w:iCs/>
                <w:sz w:val="22"/>
                <w:szCs w:val="22"/>
              </w:rPr>
              <w:t>Wednesday 28</w:t>
            </w:r>
            <w:r w:rsidRPr="00A05006">
              <w:rPr>
                <w:rFonts w:ascii="Times New Roman" w:hAnsi="Times New Roman" w:cs="Times New Roman"/>
                <w:b/>
                <w:iCs/>
                <w:sz w:val="22"/>
                <w:szCs w:val="22"/>
                <w:vertAlign w:val="superscript"/>
              </w:rPr>
              <w:t>th</w:t>
            </w:r>
            <w:r w:rsidRPr="00A05006">
              <w:rPr>
                <w:rFonts w:ascii="Times New Roman" w:hAnsi="Times New Roman" w:cs="Times New Roman"/>
                <w:b/>
                <w:iCs/>
                <w:sz w:val="22"/>
                <w:szCs w:val="22"/>
              </w:rPr>
              <w:t xml:space="preserve"> September 2022 at 4pm</w:t>
            </w:r>
          </w:p>
        </w:tc>
      </w:tr>
      <w:tr w:rsidR="00324B49" w:rsidRPr="00A05006" w14:paraId="541F37F6" w14:textId="77777777" w:rsidTr="00893FD0">
        <w:tc>
          <w:tcPr>
            <w:tcW w:w="1560" w:type="dxa"/>
            <w:shd w:val="clear" w:color="auto" w:fill="auto"/>
          </w:tcPr>
          <w:p w14:paraId="4804DC79" w14:textId="67A5810F" w:rsidR="00324B49" w:rsidRPr="00A05006" w:rsidRDefault="00324B49"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Proposed Interview Date (s)</w:t>
            </w:r>
          </w:p>
        </w:tc>
        <w:tc>
          <w:tcPr>
            <w:tcW w:w="8216" w:type="dxa"/>
            <w:shd w:val="clear" w:color="auto" w:fill="auto"/>
          </w:tcPr>
          <w:p w14:paraId="7D8AE279" w14:textId="711E6183" w:rsidR="00324B49" w:rsidRPr="00A05006" w:rsidRDefault="00324B49" w:rsidP="00E076B8">
            <w:pPr>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t>Interviews will be held as soon as possible after the closing date.  Candidates will normally be given at least one’s week notice of interview.  The timescale may be reduced in exceptional circumstances.</w:t>
            </w:r>
          </w:p>
        </w:tc>
      </w:tr>
      <w:tr w:rsidR="000246AA" w:rsidRPr="00A05006" w14:paraId="7C3A0B68" w14:textId="77777777" w:rsidTr="00893FD0">
        <w:tc>
          <w:tcPr>
            <w:tcW w:w="1560" w:type="dxa"/>
            <w:shd w:val="clear" w:color="auto" w:fill="auto"/>
          </w:tcPr>
          <w:p w14:paraId="57F61815" w14:textId="77777777" w:rsidR="000246AA" w:rsidRPr="00A05006" w:rsidRDefault="000246AA"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Taking up Appointment</w:t>
            </w:r>
          </w:p>
        </w:tc>
        <w:tc>
          <w:tcPr>
            <w:tcW w:w="8216" w:type="dxa"/>
            <w:shd w:val="clear" w:color="auto" w:fill="auto"/>
          </w:tcPr>
          <w:p w14:paraId="1706D585" w14:textId="0412E105" w:rsidR="000246AA" w:rsidRPr="00A05006" w:rsidRDefault="002E6431" w:rsidP="00E076B8">
            <w:pPr>
              <w:spacing w:after="0" w:line="240" w:lineRule="auto"/>
              <w:rPr>
                <w:rFonts w:ascii="Times New Roman" w:hAnsi="Times New Roman" w:cs="Times New Roman"/>
                <w:i/>
                <w:iCs/>
                <w:sz w:val="22"/>
                <w:szCs w:val="22"/>
              </w:rPr>
            </w:pPr>
            <w:r w:rsidRPr="00A05006">
              <w:rPr>
                <w:rFonts w:ascii="Times New Roman" w:hAnsi="Times New Roman" w:cs="Times New Roman"/>
                <w:iCs/>
                <w:sz w:val="22"/>
                <w:szCs w:val="22"/>
              </w:rPr>
              <w:t>A start date will be indicated at job offer stage</w:t>
            </w:r>
          </w:p>
        </w:tc>
      </w:tr>
      <w:tr w:rsidR="00EF4209" w:rsidRPr="00A05006" w14:paraId="79940B31" w14:textId="77777777" w:rsidTr="00893FD0">
        <w:tc>
          <w:tcPr>
            <w:tcW w:w="1560" w:type="dxa"/>
            <w:shd w:val="clear" w:color="auto" w:fill="auto"/>
          </w:tcPr>
          <w:p w14:paraId="6158B281" w14:textId="6456F48F" w:rsidR="00EF4209" w:rsidRPr="00A05006" w:rsidRDefault="00EF4209" w:rsidP="00EF4209">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Duration of Post</w:t>
            </w:r>
          </w:p>
        </w:tc>
        <w:tc>
          <w:tcPr>
            <w:tcW w:w="8216" w:type="dxa"/>
            <w:shd w:val="clear" w:color="auto" w:fill="auto"/>
          </w:tcPr>
          <w:p w14:paraId="22C4F913" w14:textId="69D6FBDA" w:rsidR="00EF4209" w:rsidRPr="00A05006" w:rsidRDefault="00EF4209" w:rsidP="00C23E0C">
            <w:pPr>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t xml:space="preserve">The Candidate Advanced Nurse Practitioner ( Minor Injuries) is required to progress to registration with </w:t>
            </w:r>
            <w:proofErr w:type="spellStart"/>
            <w:r w:rsidRPr="00A05006">
              <w:rPr>
                <w:rFonts w:ascii="Times New Roman" w:hAnsi="Times New Roman" w:cs="Times New Roman"/>
                <w:iCs/>
                <w:sz w:val="22"/>
                <w:szCs w:val="22"/>
              </w:rPr>
              <w:t>Bord</w:t>
            </w:r>
            <w:proofErr w:type="spellEnd"/>
            <w:r w:rsidRPr="00A05006">
              <w:rPr>
                <w:rFonts w:ascii="Times New Roman" w:hAnsi="Times New Roman" w:cs="Times New Roman"/>
                <w:iCs/>
                <w:sz w:val="22"/>
                <w:szCs w:val="22"/>
              </w:rPr>
              <w:t xml:space="preserve"> </w:t>
            </w:r>
            <w:proofErr w:type="spellStart"/>
            <w:r w:rsidRPr="00A05006">
              <w:rPr>
                <w:rFonts w:ascii="Times New Roman" w:hAnsi="Times New Roman" w:cs="Times New Roman"/>
                <w:iCs/>
                <w:sz w:val="22"/>
                <w:szCs w:val="22"/>
              </w:rPr>
              <w:t>Altranais</w:t>
            </w:r>
            <w:proofErr w:type="spellEnd"/>
            <w:r w:rsidRPr="00A05006">
              <w:rPr>
                <w:rFonts w:ascii="Times New Roman" w:hAnsi="Times New Roman" w:cs="Times New Roman"/>
                <w:iCs/>
                <w:sz w:val="22"/>
                <w:szCs w:val="22"/>
              </w:rPr>
              <w:t xml:space="preserve"> </w:t>
            </w:r>
            <w:proofErr w:type="spellStart"/>
            <w:r w:rsidRPr="00A05006">
              <w:rPr>
                <w:rFonts w:ascii="Times New Roman" w:hAnsi="Times New Roman" w:cs="Times New Roman"/>
                <w:iCs/>
                <w:sz w:val="22"/>
                <w:szCs w:val="22"/>
              </w:rPr>
              <w:t>agus</w:t>
            </w:r>
            <w:proofErr w:type="spellEnd"/>
            <w:r w:rsidRPr="00A05006">
              <w:rPr>
                <w:rFonts w:ascii="Times New Roman" w:hAnsi="Times New Roman" w:cs="Times New Roman"/>
                <w:iCs/>
                <w:sz w:val="22"/>
                <w:szCs w:val="22"/>
              </w:rPr>
              <w:t xml:space="preserve"> </w:t>
            </w:r>
            <w:proofErr w:type="spellStart"/>
            <w:r w:rsidRPr="00A05006">
              <w:rPr>
                <w:rFonts w:ascii="Times New Roman" w:hAnsi="Times New Roman" w:cs="Times New Roman"/>
                <w:iCs/>
                <w:sz w:val="22"/>
                <w:szCs w:val="22"/>
              </w:rPr>
              <w:t>Cnaimhseachais</w:t>
            </w:r>
            <w:proofErr w:type="spellEnd"/>
            <w:r w:rsidRPr="00A05006">
              <w:rPr>
                <w:rFonts w:ascii="Times New Roman" w:hAnsi="Times New Roman" w:cs="Times New Roman"/>
                <w:iCs/>
                <w:sz w:val="22"/>
                <w:szCs w:val="22"/>
              </w:rPr>
              <w:t xml:space="preserve"> </w:t>
            </w:r>
            <w:proofErr w:type="spellStart"/>
            <w:r w:rsidRPr="00A05006">
              <w:rPr>
                <w:rFonts w:ascii="Times New Roman" w:hAnsi="Times New Roman" w:cs="Times New Roman"/>
                <w:iCs/>
                <w:sz w:val="22"/>
                <w:szCs w:val="22"/>
              </w:rPr>
              <w:t>na</w:t>
            </w:r>
            <w:proofErr w:type="spellEnd"/>
            <w:r w:rsidRPr="00A05006">
              <w:rPr>
                <w:rFonts w:ascii="Times New Roman" w:hAnsi="Times New Roman" w:cs="Times New Roman"/>
                <w:iCs/>
                <w:sz w:val="22"/>
                <w:szCs w:val="22"/>
              </w:rPr>
              <w:t xml:space="preserve"> </w:t>
            </w:r>
            <w:proofErr w:type="spellStart"/>
            <w:r w:rsidRPr="00A05006">
              <w:rPr>
                <w:rFonts w:ascii="Times New Roman" w:hAnsi="Times New Roman" w:cs="Times New Roman"/>
                <w:iCs/>
                <w:sz w:val="22"/>
                <w:szCs w:val="22"/>
              </w:rPr>
              <w:t>HEireann</w:t>
            </w:r>
            <w:proofErr w:type="spellEnd"/>
            <w:r w:rsidRPr="00A05006">
              <w:rPr>
                <w:rFonts w:ascii="Times New Roman" w:hAnsi="Times New Roman" w:cs="Times New Roman"/>
                <w:iCs/>
                <w:sz w:val="22"/>
                <w:szCs w:val="22"/>
              </w:rPr>
              <w:t xml:space="preserve"> 9 Nursing and Midwifery Board of Ireland) (NMBI) as a registered Advanced Nurse (RANP) within </w:t>
            </w:r>
            <w:r w:rsidRPr="004933CF">
              <w:rPr>
                <w:rFonts w:ascii="Times New Roman" w:hAnsi="Times New Roman" w:cs="Times New Roman"/>
                <w:b/>
                <w:iCs/>
                <w:sz w:val="22"/>
                <w:szCs w:val="22"/>
                <w:u w:val="single"/>
              </w:rPr>
              <w:t>3</w:t>
            </w:r>
            <w:r w:rsidRPr="00A05006">
              <w:rPr>
                <w:rFonts w:ascii="Times New Roman" w:hAnsi="Times New Roman" w:cs="Times New Roman"/>
                <w:iCs/>
                <w:sz w:val="22"/>
                <w:szCs w:val="22"/>
              </w:rPr>
              <w:t xml:space="preserve"> </w:t>
            </w:r>
            <w:r w:rsidRPr="004933CF">
              <w:rPr>
                <w:rFonts w:ascii="Times New Roman" w:hAnsi="Times New Roman" w:cs="Times New Roman"/>
                <w:b/>
                <w:iCs/>
                <w:sz w:val="22"/>
                <w:szCs w:val="22"/>
                <w:u w:val="single"/>
              </w:rPr>
              <w:t>years</w:t>
            </w:r>
            <w:r w:rsidRPr="00A05006">
              <w:rPr>
                <w:rFonts w:ascii="Times New Roman" w:hAnsi="Times New Roman" w:cs="Times New Roman"/>
                <w:iCs/>
                <w:sz w:val="22"/>
                <w:szCs w:val="22"/>
              </w:rPr>
              <w:t xml:space="preserve"> of commencement of post.</w:t>
            </w:r>
          </w:p>
        </w:tc>
      </w:tr>
      <w:tr w:rsidR="000246AA" w:rsidRPr="00A05006" w14:paraId="36B98863" w14:textId="77777777" w:rsidTr="00893FD0">
        <w:tc>
          <w:tcPr>
            <w:tcW w:w="1560" w:type="dxa"/>
            <w:shd w:val="clear" w:color="auto" w:fill="auto"/>
          </w:tcPr>
          <w:p w14:paraId="7353FD61" w14:textId="77777777" w:rsidR="000246AA" w:rsidRPr="00A05006" w:rsidRDefault="000246AA" w:rsidP="00C23E0C">
            <w:pPr>
              <w:spacing w:after="0" w:line="240" w:lineRule="auto"/>
              <w:jc w:val="center"/>
              <w:rPr>
                <w:rFonts w:ascii="Times New Roman" w:hAnsi="Times New Roman" w:cs="Times New Roman"/>
                <w:sz w:val="22"/>
                <w:szCs w:val="22"/>
              </w:rPr>
            </w:pPr>
            <w:r w:rsidRPr="00A05006">
              <w:rPr>
                <w:rFonts w:ascii="Times New Roman" w:hAnsi="Times New Roman" w:cs="Times New Roman"/>
                <w:b/>
                <w:bCs/>
                <w:sz w:val="22"/>
                <w:szCs w:val="22"/>
              </w:rPr>
              <w:t>Location of Post</w:t>
            </w:r>
          </w:p>
        </w:tc>
        <w:tc>
          <w:tcPr>
            <w:tcW w:w="8216" w:type="dxa"/>
            <w:shd w:val="clear" w:color="auto" w:fill="auto"/>
          </w:tcPr>
          <w:p w14:paraId="782C6733" w14:textId="77777777" w:rsidR="000246AA" w:rsidRPr="00A05006" w:rsidRDefault="00C23E0C" w:rsidP="00C23E0C">
            <w:pPr>
              <w:spacing w:after="0" w:line="240" w:lineRule="auto"/>
              <w:rPr>
                <w:rFonts w:ascii="Times New Roman" w:hAnsi="Times New Roman" w:cs="Times New Roman"/>
                <w:b/>
                <w:iCs/>
                <w:sz w:val="22"/>
                <w:szCs w:val="22"/>
              </w:rPr>
            </w:pPr>
            <w:r w:rsidRPr="00A05006">
              <w:rPr>
                <w:rFonts w:ascii="Times New Roman" w:hAnsi="Times New Roman" w:cs="Times New Roman"/>
                <w:b/>
                <w:iCs/>
                <w:sz w:val="22"/>
                <w:szCs w:val="22"/>
              </w:rPr>
              <w:t xml:space="preserve">Letterkenny University Hospital,  </w:t>
            </w:r>
          </w:p>
          <w:p w14:paraId="5A7FFE32" w14:textId="6802D6A2" w:rsidR="00E076B8" w:rsidRPr="00A05006" w:rsidRDefault="00942C99" w:rsidP="00E076B8">
            <w:pPr>
              <w:rPr>
                <w:rFonts w:ascii="Times New Roman" w:hAnsi="Times New Roman" w:cs="Times New Roman"/>
                <w:sz w:val="22"/>
                <w:szCs w:val="22"/>
              </w:rPr>
            </w:pPr>
            <w:r w:rsidRPr="00A05006">
              <w:rPr>
                <w:rFonts w:ascii="Times New Roman" w:hAnsi="Times New Roman" w:cs="Times New Roman"/>
                <w:sz w:val="22"/>
                <w:szCs w:val="22"/>
              </w:rPr>
              <w:t xml:space="preserve">Candidate </w:t>
            </w:r>
            <w:r w:rsidR="00E076B8" w:rsidRPr="00A05006">
              <w:rPr>
                <w:rFonts w:ascii="Times New Roman" w:hAnsi="Times New Roman" w:cs="Times New Roman"/>
                <w:sz w:val="22"/>
                <w:szCs w:val="22"/>
              </w:rPr>
              <w:t xml:space="preserve">Advanced Nurse Practitioner, </w:t>
            </w:r>
            <w:r w:rsidR="001662AD" w:rsidRPr="00A05006">
              <w:rPr>
                <w:rFonts w:ascii="Times New Roman" w:hAnsi="Times New Roman" w:cs="Times New Roman"/>
                <w:sz w:val="22"/>
                <w:szCs w:val="22"/>
              </w:rPr>
              <w:t>Minor Injuries</w:t>
            </w:r>
            <w:r w:rsidR="00E076B8" w:rsidRPr="00A05006">
              <w:rPr>
                <w:rFonts w:ascii="Times New Roman" w:hAnsi="Times New Roman" w:cs="Times New Roman"/>
                <w:sz w:val="22"/>
                <w:szCs w:val="22"/>
              </w:rPr>
              <w:t xml:space="preserve">, </w:t>
            </w:r>
            <w:r w:rsidR="00FF178A" w:rsidRPr="00A05006">
              <w:rPr>
                <w:rFonts w:ascii="Times New Roman" w:hAnsi="Times New Roman" w:cs="Times New Roman"/>
                <w:sz w:val="22"/>
                <w:szCs w:val="22"/>
              </w:rPr>
              <w:t xml:space="preserve">Emergency Department, </w:t>
            </w:r>
            <w:r w:rsidR="00E076B8" w:rsidRPr="00A05006">
              <w:rPr>
                <w:rFonts w:ascii="Times New Roman" w:hAnsi="Times New Roman" w:cs="Times New Roman"/>
                <w:sz w:val="22"/>
                <w:szCs w:val="22"/>
              </w:rPr>
              <w:t>Letterkenny University Hospital</w:t>
            </w:r>
          </w:p>
          <w:p w14:paraId="7B47A8F0" w14:textId="77777777" w:rsidR="00E076B8" w:rsidRPr="00A05006" w:rsidRDefault="00E076B8" w:rsidP="00E076B8">
            <w:pPr>
              <w:rPr>
                <w:rFonts w:ascii="Times New Roman" w:hAnsi="Times New Roman" w:cs="Times New Roman"/>
                <w:sz w:val="22"/>
                <w:szCs w:val="22"/>
              </w:rPr>
            </w:pPr>
            <w:r w:rsidRPr="00A05006">
              <w:rPr>
                <w:rFonts w:ascii="Times New Roman" w:hAnsi="Times New Roman" w:cs="Times New Roman"/>
                <w:iCs/>
                <w:sz w:val="22"/>
                <w:szCs w:val="22"/>
              </w:rPr>
              <w:t xml:space="preserve">Initial assignment will be to </w:t>
            </w:r>
            <w:r w:rsidRPr="00A05006">
              <w:rPr>
                <w:rFonts w:ascii="Times New Roman" w:hAnsi="Times New Roman" w:cs="Times New Roman"/>
                <w:sz w:val="22"/>
                <w:szCs w:val="22"/>
              </w:rPr>
              <w:t xml:space="preserve">Emergency Medicine </w:t>
            </w:r>
            <w:r w:rsidR="001662AD" w:rsidRPr="00A05006">
              <w:rPr>
                <w:rFonts w:ascii="Times New Roman" w:hAnsi="Times New Roman" w:cs="Times New Roman"/>
                <w:sz w:val="22"/>
                <w:szCs w:val="22"/>
              </w:rPr>
              <w:t>Minor Injuries</w:t>
            </w:r>
            <w:r w:rsidRPr="00A05006">
              <w:rPr>
                <w:rFonts w:ascii="Times New Roman" w:hAnsi="Times New Roman" w:cs="Times New Roman"/>
                <w:sz w:val="22"/>
                <w:szCs w:val="22"/>
              </w:rPr>
              <w:t>, Emergency Department, Letterkenny University Hospital</w:t>
            </w:r>
          </w:p>
          <w:p w14:paraId="07290B28" w14:textId="4FF0EFEC" w:rsidR="00E076B8" w:rsidRPr="00A05006" w:rsidRDefault="00E076B8" w:rsidP="00E076B8">
            <w:pPr>
              <w:jc w:val="both"/>
              <w:rPr>
                <w:rFonts w:ascii="Times New Roman" w:hAnsi="Times New Roman" w:cs="Times New Roman"/>
                <w:iCs/>
                <w:sz w:val="22"/>
                <w:szCs w:val="22"/>
              </w:rPr>
            </w:pPr>
            <w:r w:rsidRPr="00A05006">
              <w:rPr>
                <w:rFonts w:ascii="Times New Roman" w:hAnsi="Times New Roman" w:cs="Times New Roman"/>
                <w:iCs/>
                <w:sz w:val="22"/>
                <w:szCs w:val="22"/>
              </w:rPr>
              <w:t xml:space="preserve">There are currently one whole-time post available for the post of </w:t>
            </w:r>
            <w:proofErr w:type="spellStart"/>
            <w:r w:rsidR="00942C99" w:rsidRPr="00A05006">
              <w:rPr>
                <w:rFonts w:ascii="Times New Roman" w:hAnsi="Times New Roman" w:cs="Times New Roman"/>
                <w:iCs/>
                <w:sz w:val="22"/>
                <w:szCs w:val="22"/>
              </w:rPr>
              <w:t>c</w:t>
            </w:r>
            <w:r w:rsidRPr="00A05006">
              <w:rPr>
                <w:rFonts w:ascii="Times New Roman" w:hAnsi="Times New Roman" w:cs="Times New Roman"/>
                <w:iCs/>
                <w:sz w:val="22"/>
                <w:szCs w:val="22"/>
              </w:rPr>
              <w:t>ANP</w:t>
            </w:r>
            <w:proofErr w:type="spellEnd"/>
            <w:r w:rsidRPr="00A05006">
              <w:rPr>
                <w:rFonts w:ascii="Times New Roman" w:hAnsi="Times New Roman" w:cs="Times New Roman"/>
                <w:iCs/>
                <w:sz w:val="22"/>
                <w:szCs w:val="22"/>
              </w:rPr>
              <w:t xml:space="preserve"> </w:t>
            </w:r>
          </w:p>
          <w:p w14:paraId="4C9DBCB2" w14:textId="77777777" w:rsidR="00E076B8" w:rsidRPr="00A05006" w:rsidRDefault="00E076B8" w:rsidP="00E076B8">
            <w:pPr>
              <w:rPr>
                <w:rFonts w:ascii="Times New Roman" w:hAnsi="Times New Roman" w:cs="Times New Roman"/>
                <w:iCs/>
                <w:sz w:val="22"/>
                <w:szCs w:val="22"/>
              </w:rPr>
            </w:pPr>
            <w:r w:rsidRPr="00A05006">
              <w:rPr>
                <w:rFonts w:ascii="Times New Roman" w:hAnsi="Times New Roman" w:cs="Times New Roman"/>
                <w:iCs/>
                <w:sz w:val="22"/>
                <w:szCs w:val="22"/>
              </w:rPr>
              <w:t>The successful candidate may be required to work in any service area within the vicinity as the need arises.</w:t>
            </w:r>
          </w:p>
          <w:p w14:paraId="5A5CD739" w14:textId="4E2A34FE" w:rsidR="00E076B8" w:rsidRPr="00A05006" w:rsidRDefault="00E076B8" w:rsidP="00E076B8">
            <w:pPr>
              <w:spacing w:after="0" w:line="240" w:lineRule="auto"/>
              <w:rPr>
                <w:rFonts w:ascii="Times New Roman" w:hAnsi="Times New Roman" w:cs="Times New Roman"/>
                <w:sz w:val="22"/>
                <w:szCs w:val="22"/>
              </w:rPr>
            </w:pPr>
            <w:r w:rsidRPr="00A05006">
              <w:rPr>
                <w:rFonts w:ascii="Times New Roman" w:hAnsi="Times New Roman" w:cs="Times New Roman"/>
                <w:iCs/>
                <w:sz w:val="22"/>
                <w:szCs w:val="22"/>
              </w:rPr>
              <w:t xml:space="preserve">A panel may be formed for </w:t>
            </w:r>
            <w:r w:rsidR="004E08B4" w:rsidRPr="00A05006">
              <w:rPr>
                <w:rFonts w:ascii="Times New Roman" w:hAnsi="Times New Roman" w:cs="Times New Roman"/>
                <w:iCs/>
                <w:sz w:val="22"/>
                <w:szCs w:val="22"/>
              </w:rPr>
              <w:t xml:space="preserve">Candidate </w:t>
            </w:r>
            <w:r w:rsidRPr="00A05006">
              <w:rPr>
                <w:rFonts w:ascii="Times New Roman" w:hAnsi="Times New Roman" w:cs="Times New Roman"/>
                <w:iCs/>
                <w:sz w:val="22"/>
                <w:szCs w:val="22"/>
              </w:rPr>
              <w:t xml:space="preserve">Advanced Nurse Practitioner, Emergency Medicine, </w:t>
            </w:r>
            <w:r w:rsidR="001662AD" w:rsidRPr="00A05006">
              <w:rPr>
                <w:rFonts w:ascii="Times New Roman" w:hAnsi="Times New Roman" w:cs="Times New Roman"/>
                <w:iCs/>
                <w:sz w:val="22"/>
                <w:szCs w:val="22"/>
              </w:rPr>
              <w:t>Minor Injuries</w:t>
            </w:r>
            <w:r w:rsidRPr="00A05006">
              <w:rPr>
                <w:rFonts w:ascii="Times New Roman" w:hAnsi="Times New Roman" w:cs="Times New Roman"/>
                <w:iCs/>
                <w:sz w:val="22"/>
                <w:szCs w:val="22"/>
              </w:rPr>
              <w:t xml:space="preserve">, </w:t>
            </w:r>
            <w:r w:rsidR="00FF178A" w:rsidRPr="00A05006">
              <w:rPr>
                <w:rFonts w:ascii="Times New Roman" w:hAnsi="Times New Roman" w:cs="Times New Roman"/>
                <w:iCs/>
                <w:sz w:val="22"/>
                <w:szCs w:val="22"/>
              </w:rPr>
              <w:t>Letterkenny</w:t>
            </w:r>
            <w:r w:rsidRPr="00A05006">
              <w:rPr>
                <w:rFonts w:ascii="Times New Roman" w:hAnsi="Times New Roman" w:cs="Times New Roman"/>
                <w:iCs/>
                <w:sz w:val="22"/>
                <w:szCs w:val="22"/>
              </w:rPr>
              <w:t xml:space="preserve"> University Hospitals from which current and future permanent and specified purpose vacancies of full time or part time duration may be filled</w:t>
            </w:r>
          </w:p>
        </w:tc>
      </w:tr>
      <w:tr w:rsidR="000246AA" w:rsidRPr="00A05006" w14:paraId="55BA09AF" w14:textId="77777777" w:rsidTr="00893FD0">
        <w:tc>
          <w:tcPr>
            <w:tcW w:w="1560" w:type="dxa"/>
            <w:shd w:val="clear" w:color="auto" w:fill="auto"/>
          </w:tcPr>
          <w:p w14:paraId="06B22046" w14:textId="77777777" w:rsidR="000246AA" w:rsidRPr="00A05006" w:rsidRDefault="000246AA" w:rsidP="009315F6">
            <w:pPr>
              <w:spacing w:after="0" w:line="240" w:lineRule="auto"/>
              <w:rPr>
                <w:rFonts w:ascii="Times New Roman" w:hAnsi="Times New Roman" w:cs="Times New Roman"/>
                <w:sz w:val="22"/>
                <w:szCs w:val="22"/>
              </w:rPr>
            </w:pPr>
            <w:r w:rsidRPr="00A05006">
              <w:rPr>
                <w:rFonts w:ascii="Times New Roman" w:hAnsi="Times New Roman" w:cs="Times New Roman"/>
                <w:b/>
                <w:bCs/>
                <w:sz w:val="22"/>
                <w:szCs w:val="22"/>
              </w:rPr>
              <w:t>Organisational Area</w:t>
            </w:r>
          </w:p>
        </w:tc>
        <w:tc>
          <w:tcPr>
            <w:tcW w:w="8216" w:type="dxa"/>
            <w:shd w:val="clear" w:color="auto" w:fill="auto"/>
          </w:tcPr>
          <w:p w14:paraId="7A8CDCE4" w14:textId="77777777" w:rsidR="000246AA" w:rsidRPr="00A05006" w:rsidRDefault="00C23E0C" w:rsidP="00C23E0C">
            <w:pPr>
              <w:spacing w:after="0" w:line="240" w:lineRule="auto"/>
              <w:rPr>
                <w:rFonts w:ascii="Times New Roman" w:hAnsi="Times New Roman" w:cs="Times New Roman"/>
                <w:b/>
                <w:iCs/>
                <w:sz w:val="22"/>
                <w:szCs w:val="22"/>
              </w:rPr>
            </w:pPr>
            <w:r w:rsidRPr="00A05006">
              <w:rPr>
                <w:rFonts w:ascii="Times New Roman" w:hAnsi="Times New Roman" w:cs="Times New Roman"/>
                <w:b/>
                <w:iCs/>
                <w:sz w:val="22"/>
                <w:szCs w:val="22"/>
              </w:rPr>
              <w:t>Saolta University Health Care Group</w:t>
            </w:r>
            <w:r w:rsidR="00FF178A" w:rsidRPr="00A05006">
              <w:rPr>
                <w:rFonts w:ascii="Times New Roman" w:hAnsi="Times New Roman" w:cs="Times New Roman"/>
                <w:b/>
                <w:iCs/>
                <w:sz w:val="22"/>
                <w:szCs w:val="22"/>
              </w:rPr>
              <w:t>, HSE West</w:t>
            </w:r>
          </w:p>
          <w:p w14:paraId="09031144" w14:textId="77777777" w:rsidR="00C23E0C" w:rsidRPr="00A05006" w:rsidRDefault="00C23E0C" w:rsidP="00C23E0C">
            <w:pPr>
              <w:spacing w:after="0" w:line="240" w:lineRule="auto"/>
              <w:rPr>
                <w:rFonts w:ascii="Times New Roman" w:hAnsi="Times New Roman" w:cs="Times New Roman"/>
                <w:color w:val="FF0000"/>
                <w:sz w:val="22"/>
                <w:szCs w:val="22"/>
              </w:rPr>
            </w:pPr>
          </w:p>
        </w:tc>
      </w:tr>
      <w:tr w:rsidR="00207E7E" w:rsidRPr="00A05006" w14:paraId="789FE4E2" w14:textId="77777777" w:rsidTr="00893FD0">
        <w:tc>
          <w:tcPr>
            <w:tcW w:w="1560" w:type="dxa"/>
            <w:shd w:val="clear" w:color="auto" w:fill="auto"/>
          </w:tcPr>
          <w:p w14:paraId="078D867B" w14:textId="27C63E90" w:rsidR="00207E7E" w:rsidRPr="00A05006" w:rsidRDefault="00207E7E"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Informal Inquiries</w:t>
            </w:r>
          </w:p>
        </w:tc>
        <w:tc>
          <w:tcPr>
            <w:tcW w:w="8216" w:type="dxa"/>
            <w:shd w:val="clear" w:color="auto" w:fill="auto"/>
          </w:tcPr>
          <w:p w14:paraId="2372E022" w14:textId="2A13FFF8" w:rsidR="00207E7E" w:rsidRPr="00A05006" w:rsidRDefault="00207E7E" w:rsidP="00207E7E">
            <w:pPr>
              <w:pStyle w:val="NormalWeb"/>
              <w:rPr>
                <w:color w:val="000000"/>
                <w:sz w:val="22"/>
                <w:szCs w:val="22"/>
              </w:rPr>
            </w:pPr>
            <w:r w:rsidRPr="00A05006">
              <w:rPr>
                <w:sz w:val="22"/>
                <w:szCs w:val="22"/>
              </w:rPr>
              <w:t>Ms Siobhan Kelly, Assistant Director of Nursing/</w:t>
            </w:r>
            <w:r w:rsidR="00140CDA" w:rsidRPr="00A05006">
              <w:rPr>
                <w:color w:val="000000"/>
                <w:sz w:val="22"/>
                <w:szCs w:val="22"/>
              </w:rPr>
              <w:t>Service Manager</w:t>
            </w:r>
          </w:p>
          <w:p w14:paraId="090D4BD3" w14:textId="77777777" w:rsidR="00207E7E" w:rsidRPr="00A05006" w:rsidRDefault="00207E7E" w:rsidP="00207E7E">
            <w:pPr>
              <w:pStyle w:val="NormalWeb"/>
              <w:rPr>
                <w:color w:val="000000"/>
                <w:sz w:val="22"/>
                <w:szCs w:val="22"/>
              </w:rPr>
            </w:pPr>
            <w:r w:rsidRPr="00A05006">
              <w:rPr>
                <w:color w:val="000000"/>
                <w:sz w:val="22"/>
                <w:szCs w:val="22"/>
              </w:rPr>
              <w:t>Cancer, Ambulatory &amp; Emergency Care</w:t>
            </w:r>
          </w:p>
          <w:p w14:paraId="5E229E77" w14:textId="77777777" w:rsidR="00207E7E" w:rsidRPr="00A05006" w:rsidRDefault="00207E7E" w:rsidP="00207E7E">
            <w:pPr>
              <w:spacing w:after="0" w:line="240" w:lineRule="auto"/>
              <w:jc w:val="both"/>
              <w:rPr>
                <w:rFonts w:ascii="Times New Roman" w:hAnsi="Times New Roman" w:cs="Times New Roman"/>
                <w:sz w:val="22"/>
                <w:szCs w:val="22"/>
              </w:rPr>
            </w:pPr>
          </w:p>
          <w:p w14:paraId="712619A3" w14:textId="77777777" w:rsidR="00207E7E" w:rsidRPr="00A05006" w:rsidRDefault="00207E7E" w:rsidP="00207E7E">
            <w:pPr>
              <w:spacing w:after="0" w:line="240" w:lineRule="auto"/>
              <w:jc w:val="both"/>
              <w:rPr>
                <w:rFonts w:ascii="Times New Roman" w:hAnsi="Times New Roman" w:cs="Times New Roman"/>
                <w:sz w:val="22"/>
                <w:szCs w:val="22"/>
              </w:rPr>
            </w:pPr>
            <w:r w:rsidRPr="00A05006">
              <w:rPr>
                <w:rFonts w:ascii="Times New Roman" w:hAnsi="Times New Roman" w:cs="Times New Roman"/>
                <w:b/>
                <w:sz w:val="22"/>
                <w:szCs w:val="22"/>
              </w:rPr>
              <w:t>Phone:</w:t>
            </w:r>
            <w:r w:rsidRPr="00A05006">
              <w:rPr>
                <w:rFonts w:ascii="Times New Roman" w:hAnsi="Times New Roman" w:cs="Times New Roman"/>
                <w:sz w:val="22"/>
                <w:szCs w:val="22"/>
              </w:rPr>
              <w:t xml:space="preserve"> 087 4006747</w:t>
            </w:r>
          </w:p>
          <w:p w14:paraId="5B6CD122" w14:textId="51AD02AD" w:rsidR="00207E7E" w:rsidRPr="00A05006" w:rsidRDefault="00207E7E" w:rsidP="00207E7E">
            <w:pPr>
              <w:spacing w:after="0" w:line="240" w:lineRule="auto"/>
              <w:rPr>
                <w:rFonts w:ascii="Times New Roman" w:hAnsi="Times New Roman" w:cs="Times New Roman"/>
                <w:b/>
                <w:iCs/>
                <w:sz w:val="22"/>
                <w:szCs w:val="22"/>
              </w:rPr>
            </w:pPr>
            <w:r w:rsidRPr="00A05006">
              <w:rPr>
                <w:rFonts w:ascii="Times New Roman" w:hAnsi="Times New Roman" w:cs="Times New Roman"/>
                <w:b/>
                <w:sz w:val="22"/>
                <w:szCs w:val="22"/>
              </w:rPr>
              <w:t>Email:</w:t>
            </w:r>
            <w:r w:rsidRPr="00A05006">
              <w:rPr>
                <w:rFonts w:ascii="Times New Roman" w:hAnsi="Times New Roman" w:cs="Times New Roman"/>
                <w:sz w:val="22"/>
                <w:szCs w:val="22"/>
              </w:rPr>
              <w:t xml:space="preserve"> Siobhan.kellylgh@hse.ie</w:t>
            </w:r>
          </w:p>
        </w:tc>
      </w:tr>
      <w:tr w:rsidR="00E34C88" w:rsidRPr="00A05006" w14:paraId="04FC463D" w14:textId="77777777" w:rsidTr="00893FD0">
        <w:tc>
          <w:tcPr>
            <w:tcW w:w="1560" w:type="dxa"/>
            <w:shd w:val="clear" w:color="auto" w:fill="auto"/>
          </w:tcPr>
          <w:p w14:paraId="5D127050" w14:textId="77777777" w:rsidR="00E34C88" w:rsidRPr="00A05006" w:rsidRDefault="00E34C88" w:rsidP="00E34C88">
            <w:pPr>
              <w:spacing w:after="0" w:line="240" w:lineRule="auto"/>
              <w:rPr>
                <w:rFonts w:ascii="Times New Roman" w:hAnsi="Times New Roman" w:cs="Times New Roman"/>
                <w:b/>
                <w:bCs/>
                <w:sz w:val="22"/>
                <w:szCs w:val="22"/>
              </w:rPr>
            </w:pPr>
          </w:p>
          <w:p w14:paraId="276BA2ED" w14:textId="77777777" w:rsidR="00E34C88" w:rsidRPr="00A05006" w:rsidRDefault="00E34C88" w:rsidP="00E34C88">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 xml:space="preserve">Details of the Service </w:t>
            </w:r>
          </w:p>
        </w:tc>
        <w:tc>
          <w:tcPr>
            <w:tcW w:w="8216" w:type="dxa"/>
            <w:shd w:val="clear" w:color="auto" w:fill="auto"/>
          </w:tcPr>
          <w:p w14:paraId="2200C7FF" w14:textId="373F456B" w:rsidR="000F3F6D" w:rsidRPr="00A05006" w:rsidRDefault="000F3F6D" w:rsidP="000F3F6D">
            <w:pPr>
              <w:spacing w:after="0" w:line="240" w:lineRule="auto"/>
              <w:jc w:val="both"/>
              <w:rPr>
                <w:rFonts w:ascii="Times New Roman" w:hAnsi="Times New Roman" w:cs="Times New Roman"/>
                <w:b/>
                <w:iCs/>
                <w:color w:val="auto"/>
                <w:sz w:val="22"/>
                <w:szCs w:val="22"/>
              </w:rPr>
            </w:pPr>
            <w:r w:rsidRPr="00A05006">
              <w:rPr>
                <w:rFonts w:ascii="Times New Roman" w:hAnsi="Times New Roman" w:cs="Times New Roman"/>
                <w:b/>
                <w:iCs/>
                <w:color w:val="auto"/>
                <w:sz w:val="22"/>
                <w:szCs w:val="22"/>
              </w:rPr>
              <w:t xml:space="preserve">Letterkenny University Hospital </w:t>
            </w:r>
          </w:p>
          <w:p w14:paraId="1156E88D" w14:textId="77777777" w:rsidR="00207E7E" w:rsidRPr="00A05006" w:rsidRDefault="00207E7E" w:rsidP="000F3F6D">
            <w:pPr>
              <w:spacing w:after="0" w:line="240" w:lineRule="auto"/>
              <w:jc w:val="both"/>
              <w:rPr>
                <w:rFonts w:ascii="Times New Roman" w:hAnsi="Times New Roman" w:cs="Times New Roman"/>
                <w:b/>
                <w:iCs/>
                <w:color w:val="auto"/>
                <w:sz w:val="22"/>
                <w:szCs w:val="22"/>
              </w:rPr>
            </w:pPr>
          </w:p>
          <w:p w14:paraId="13053950" w14:textId="4E24120F" w:rsidR="000F3F6D" w:rsidRPr="00A05006" w:rsidRDefault="000F3F6D" w:rsidP="000F3F6D">
            <w:pPr>
              <w:spacing w:after="0"/>
              <w:rPr>
                <w:rFonts w:ascii="Times New Roman" w:hAnsi="Times New Roman" w:cs="Times New Roman"/>
                <w:iCs/>
                <w:color w:val="auto"/>
                <w:sz w:val="22"/>
                <w:szCs w:val="22"/>
              </w:rPr>
            </w:pPr>
            <w:r w:rsidRPr="00A05006">
              <w:rPr>
                <w:rFonts w:ascii="Times New Roman" w:hAnsi="Times New Roman" w:cs="Times New Roman"/>
                <w:iCs/>
                <w:color w:val="auto"/>
                <w:sz w:val="22"/>
                <w:szCs w:val="22"/>
              </w:rPr>
              <w:t xml:space="preserve">Letterkenny University Hospital is situated on the </w:t>
            </w:r>
            <w:proofErr w:type="spellStart"/>
            <w:r w:rsidRPr="00A05006">
              <w:rPr>
                <w:rFonts w:ascii="Times New Roman" w:hAnsi="Times New Roman" w:cs="Times New Roman"/>
                <w:iCs/>
                <w:color w:val="auto"/>
                <w:sz w:val="22"/>
                <w:szCs w:val="22"/>
              </w:rPr>
              <w:t>Kilmacrennan</w:t>
            </w:r>
            <w:proofErr w:type="spellEnd"/>
            <w:r w:rsidRPr="00A05006">
              <w:rPr>
                <w:rFonts w:ascii="Times New Roman" w:hAnsi="Times New Roman" w:cs="Times New Roman"/>
                <w:iCs/>
                <w:color w:val="auto"/>
                <w:sz w:val="22"/>
                <w:szCs w:val="22"/>
              </w:rPr>
              <w:t xml:space="preserve"> Road close to Letterkenny Town Centre, the hospital is a member of the Saolta University Health Care Group. </w:t>
            </w:r>
          </w:p>
          <w:p w14:paraId="48E303BC" w14:textId="77777777" w:rsidR="00207E7E" w:rsidRPr="00A05006" w:rsidRDefault="00207E7E" w:rsidP="000F3F6D">
            <w:pPr>
              <w:spacing w:after="0"/>
              <w:rPr>
                <w:rFonts w:ascii="Times New Roman" w:hAnsi="Times New Roman" w:cs="Times New Roman"/>
                <w:iCs/>
                <w:color w:val="auto"/>
                <w:sz w:val="22"/>
                <w:szCs w:val="22"/>
              </w:rPr>
            </w:pPr>
          </w:p>
          <w:p w14:paraId="6ECD792B" w14:textId="6F27B270" w:rsidR="00207E7E" w:rsidRPr="00A05006" w:rsidRDefault="009E247F" w:rsidP="00207E7E">
            <w:pPr>
              <w:jc w:val="both"/>
              <w:rPr>
                <w:rFonts w:ascii="Times New Roman" w:hAnsi="Times New Roman" w:cs="Times New Roman"/>
                <w:iCs/>
                <w:color w:val="auto"/>
                <w:sz w:val="22"/>
                <w:szCs w:val="22"/>
              </w:rPr>
            </w:pPr>
            <w:r w:rsidRPr="00A05006">
              <w:rPr>
                <w:rFonts w:ascii="Times New Roman" w:hAnsi="Times New Roman" w:cs="Times New Roman"/>
                <w:iCs/>
                <w:color w:val="auto"/>
                <w:sz w:val="22"/>
                <w:szCs w:val="22"/>
              </w:rPr>
              <w:t xml:space="preserve">Candidate </w:t>
            </w:r>
            <w:r w:rsidR="00207E7E" w:rsidRPr="00A05006">
              <w:rPr>
                <w:rFonts w:ascii="Times New Roman" w:hAnsi="Times New Roman" w:cs="Times New Roman"/>
                <w:iCs/>
                <w:color w:val="auto"/>
                <w:sz w:val="22"/>
                <w:szCs w:val="22"/>
              </w:rPr>
              <w:t xml:space="preserve">Advanced Nurse Practitioners would work autonomously and independently in </w:t>
            </w:r>
            <w:r w:rsidR="00207E7E" w:rsidRPr="00A05006">
              <w:rPr>
                <w:rFonts w:ascii="Times New Roman" w:hAnsi="Times New Roman" w:cs="Times New Roman"/>
                <w:iCs/>
                <w:color w:val="auto"/>
                <w:sz w:val="22"/>
                <w:szCs w:val="22"/>
              </w:rPr>
              <w:lastRenderedPageBreak/>
              <w:t xml:space="preserve">collaboration with the ED Team to provide quality patient-centred care with the aim of improving the healthcare experience and outcomes for adults and children aged 2 and above attending the ED. The focus of the RANP role is to provide care in a timely manner to patients presenting with minor injuries. This group of patients </w:t>
            </w:r>
            <w:r w:rsidR="00D305D6" w:rsidRPr="00A05006">
              <w:rPr>
                <w:rFonts w:ascii="Times New Roman" w:hAnsi="Times New Roman" w:cs="Times New Roman"/>
                <w:iCs/>
                <w:color w:val="auto"/>
                <w:sz w:val="22"/>
                <w:szCs w:val="22"/>
              </w:rPr>
              <w:t>are triaged</w:t>
            </w:r>
            <w:r w:rsidR="00207E7E" w:rsidRPr="00A05006">
              <w:rPr>
                <w:rFonts w:ascii="Times New Roman" w:hAnsi="Times New Roman" w:cs="Times New Roman"/>
                <w:iCs/>
                <w:color w:val="auto"/>
                <w:sz w:val="22"/>
                <w:szCs w:val="22"/>
              </w:rPr>
              <w:t xml:space="preserve"> into standard or non-urgent care which means they can remain in the ED for 4 hours or more. It is envisaged that the overall PET times will improved with the expansion of the advanced practice service in Letterkenny University Hospital. </w:t>
            </w:r>
          </w:p>
          <w:p w14:paraId="5333A80D" w14:textId="2E316011" w:rsidR="00207E7E" w:rsidRPr="00A05006" w:rsidRDefault="00207E7E" w:rsidP="00207E7E">
            <w:pPr>
              <w:spacing w:after="0"/>
              <w:rPr>
                <w:rFonts w:ascii="Times New Roman" w:hAnsi="Times New Roman" w:cs="Times New Roman"/>
                <w:b/>
                <w:iCs/>
                <w:color w:val="auto"/>
                <w:sz w:val="22"/>
                <w:szCs w:val="22"/>
              </w:rPr>
            </w:pPr>
            <w:r w:rsidRPr="00A05006">
              <w:rPr>
                <w:rFonts w:ascii="Times New Roman" w:hAnsi="Times New Roman" w:cs="Times New Roman"/>
                <w:b/>
                <w:iCs/>
                <w:color w:val="auto"/>
                <w:sz w:val="22"/>
                <w:szCs w:val="22"/>
              </w:rPr>
              <w:t xml:space="preserve">Strategic Perspective </w:t>
            </w:r>
          </w:p>
          <w:p w14:paraId="7A17FAC5" w14:textId="13B2CDCA" w:rsidR="00E34C88" w:rsidRPr="00A05006" w:rsidRDefault="00207E7E" w:rsidP="006C4F6F">
            <w:pPr>
              <w:spacing w:after="0"/>
              <w:jc w:val="both"/>
              <w:rPr>
                <w:rFonts w:ascii="Times New Roman" w:hAnsi="Times New Roman" w:cs="Times New Roman"/>
                <w:iCs/>
                <w:color w:val="auto"/>
                <w:sz w:val="22"/>
                <w:szCs w:val="22"/>
              </w:rPr>
            </w:pPr>
            <w:r w:rsidRPr="00A05006">
              <w:rPr>
                <w:rFonts w:ascii="Times New Roman" w:hAnsi="Times New Roman" w:cs="Times New Roman"/>
                <w:iCs/>
                <w:color w:val="auto"/>
                <w:sz w:val="22"/>
                <w:szCs w:val="22"/>
              </w:rPr>
              <w:t xml:space="preserve">The Report of the National Emergency Medicine Programme - A strategy to improve safety, quality, access and value was published in 2012. The EMP model of care advocates a co-ordinated system of care within the Emergency Care setting which will facilitate the provision of high-quality patient care that is standardised and easily accessible with high levels of effectiveness and efficiency, accountability, sustainability, good staff morale and strong system resilience. The ANP service will support this vision.  </w:t>
            </w:r>
          </w:p>
        </w:tc>
      </w:tr>
      <w:tr w:rsidR="00E34C88" w:rsidRPr="00A05006" w14:paraId="738329A1" w14:textId="77777777" w:rsidTr="00893FD0">
        <w:tc>
          <w:tcPr>
            <w:tcW w:w="1560" w:type="dxa"/>
            <w:shd w:val="clear" w:color="auto" w:fill="auto"/>
          </w:tcPr>
          <w:p w14:paraId="5D1F5093" w14:textId="77777777" w:rsidR="00E34C88" w:rsidRPr="00A05006" w:rsidRDefault="00E34C88" w:rsidP="00E34C88">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lastRenderedPageBreak/>
              <w:t>Service mission, vision and values</w:t>
            </w:r>
          </w:p>
          <w:p w14:paraId="1562FD02" w14:textId="77777777" w:rsidR="00E34C88" w:rsidRPr="00A05006" w:rsidRDefault="00E34C88" w:rsidP="00E34C88">
            <w:pPr>
              <w:spacing w:after="0" w:line="240" w:lineRule="auto"/>
              <w:rPr>
                <w:rFonts w:ascii="Times New Roman" w:hAnsi="Times New Roman" w:cs="Times New Roman"/>
                <w:b/>
                <w:bCs/>
                <w:sz w:val="22"/>
                <w:szCs w:val="22"/>
              </w:rPr>
            </w:pPr>
          </w:p>
        </w:tc>
        <w:tc>
          <w:tcPr>
            <w:tcW w:w="8216" w:type="dxa"/>
            <w:shd w:val="clear" w:color="auto" w:fill="auto"/>
          </w:tcPr>
          <w:p w14:paraId="517B91A5" w14:textId="5F1ABBC3" w:rsidR="00E34C88" w:rsidRPr="00A05006" w:rsidRDefault="00E34C88" w:rsidP="000F3F6D">
            <w:pPr>
              <w:pStyle w:val="NoSpacing"/>
              <w:rPr>
                <w:rFonts w:ascii="Times New Roman" w:hAnsi="Times New Roman"/>
              </w:rPr>
            </w:pPr>
            <w:r w:rsidRPr="00A05006">
              <w:rPr>
                <w:rFonts w:ascii="Times New Roman" w:hAnsi="Times New Roman"/>
                <w:lang w:eastAsia="en-IE"/>
              </w:rPr>
              <w:t>The Saolta University Health Care Group provides acute and specialist hospital services to the West and North West of Ireland – counties Galway, Mayo, Roscommon, Sligo, Leitrim, Donegal and adjoining counties.</w:t>
            </w:r>
            <w:r w:rsidR="000F3F6D" w:rsidRPr="00A05006">
              <w:rPr>
                <w:rFonts w:ascii="Times New Roman" w:hAnsi="Times New Roman"/>
                <w:lang w:eastAsia="en-IE"/>
              </w:rPr>
              <w:t xml:space="preserve"> </w:t>
            </w:r>
            <w:r w:rsidRPr="00A05006">
              <w:rPr>
                <w:rFonts w:ascii="Times New Roman" w:hAnsi="Times New Roman"/>
              </w:rPr>
              <w:t>The Group comprises 7 hospitals across 8 sites:</w:t>
            </w:r>
          </w:p>
          <w:p w14:paraId="0C8F4941" w14:textId="77777777" w:rsidR="00E34C88" w:rsidRPr="00A05006" w:rsidRDefault="00AA1291" w:rsidP="000F3F6D">
            <w:pPr>
              <w:widowControl/>
              <w:numPr>
                <w:ilvl w:val="0"/>
                <w:numId w:val="25"/>
              </w:numPr>
              <w:shd w:val="clear" w:color="auto" w:fill="FFFFFF"/>
              <w:overflowPunct/>
              <w:autoSpaceDE/>
              <w:autoSpaceDN/>
              <w:adjustRightInd/>
              <w:spacing w:after="0" w:line="300" w:lineRule="atLeast"/>
              <w:rPr>
                <w:rFonts w:ascii="Times New Roman" w:hAnsi="Times New Roman" w:cs="Times New Roman"/>
                <w:sz w:val="22"/>
                <w:szCs w:val="22"/>
              </w:rPr>
            </w:pPr>
            <w:hyperlink r:id="rId8" w:history="1">
              <w:r w:rsidR="00E34C88" w:rsidRPr="00A05006">
                <w:rPr>
                  <w:rStyle w:val="Hyperlink"/>
                  <w:rFonts w:ascii="Times New Roman" w:hAnsi="Times New Roman" w:cs="Times New Roman"/>
                  <w:color w:val="auto"/>
                  <w:sz w:val="22"/>
                  <w:szCs w:val="22"/>
                  <w:u w:val="none"/>
                </w:rPr>
                <w:t>Letterkenny University Hospital (LUH)</w:t>
              </w:r>
            </w:hyperlink>
          </w:p>
          <w:p w14:paraId="6FF9E72D" w14:textId="77777777" w:rsidR="00E34C88" w:rsidRPr="00A05006" w:rsidRDefault="00AA1291" w:rsidP="000F3F6D">
            <w:pPr>
              <w:widowControl/>
              <w:numPr>
                <w:ilvl w:val="0"/>
                <w:numId w:val="25"/>
              </w:numPr>
              <w:shd w:val="clear" w:color="auto" w:fill="FFFFFF"/>
              <w:overflowPunct/>
              <w:autoSpaceDE/>
              <w:autoSpaceDN/>
              <w:adjustRightInd/>
              <w:spacing w:after="0" w:line="300" w:lineRule="atLeast"/>
              <w:rPr>
                <w:rFonts w:ascii="Times New Roman" w:hAnsi="Times New Roman" w:cs="Times New Roman"/>
                <w:sz w:val="22"/>
                <w:szCs w:val="22"/>
              </w:rPr>
            </w:pPr>
            <w:hyperlink r:id="rId9" w:history="1">
              <w:r w:rsidR="00E34C88" w:rsidRPr="00A05006">
                <w:rPr>
                  <w:rStyle w:val="Hyperlink"/>
                  <w:rFonts w:ascii="Times New Roman" w:hAnsi="Times New Roman" w:cs="Times New Roman"/>
                  <w:color w:val="auto"/>
                  <w:sz w:val="22"/>
                  <w:szCs w:val="22"/>
                  <w:u w:val="none"/>
                </w:rPr>
                <w:t>Mayo University Hospital (MUH)</w:t>
              </w:r>
            </w:hyperlink>
          </w:p>
          <w:p w14:paraId="61269BC3" w14:textId="77777777" w:rsidR="00E34C88" w:rsidRPr="00A05006" w:rsidRDefault="00AA1291" w:rsidP="000F3F6D">
            <w:pPr>
              <w:widowControl/>
              <w:numPr>
                <w:ilvl w:val="0"/>
                <w:numId w:val="25"/>
              </w:numPr>
              <w:shd w:val="clear" w:color="auto" w:fill="FFFFFF"/>
              <w:overflowPunct/>
              <w:autoSpaceDE/>
              <w:autoSpaceDN/>
              <w:adjustRightInd/>
              <w:spacing w:after="0" w:line="300" w:lineRule="atLeast"/>
              <w:rPr>
                <w:rFonts w:ascii="Times New Roman" w:hAnsi="Times New Roman" w:cs="Times New Roman"/>
                <w:sz w:val="22"/>
                <w:szCs w:val="22"/>
              </w:rPr>
            </w:pPr>
            <w:hyperlink r:id="rId10" w:history="1">
              <w:r w:rsidR="00E34C88" w:rsidRPr="00A05006">
                <w:rPr>
                  <w:rStyle w:val="Hyperlink"/>
                  <w:rFonts w:ascii="Times New Roman" w:hAnsi="Times New Roman" w:cs="Times New Roman"/>
                  <w:color w:val="auto"/>
                  <w:sz w:val="22"/>
                  <w:szCs w:val="22"/>
                  <w:u w:val="none"/>
                </w:rPr>
                <w:t>Portiuncula University Hospital (PUH)</w:t>
              </w:r>
            </w:hyperlink>
          </w:p>
          <w:p w14:paraId="21326FC5" w14:textId="77777777" w:rsidR="00E34C88" w:rsidRPr="00A05006" w:rsidRDefault="00AA1291" w:rsidP="000F3F6D">
            <w:pPr>
              <w:widowControl/>
              <w:numPr>
                <w:ilvl w:val="0"/>
                <w:numId w:val="25"/>
              </w:numPr>
              <w:shd w:val="clear" w:color="auto" w:fill="FFFFFF"/>
              <w:overflowPunct/>
              <w:autoSpaceDE/>
              <w:autoSpaceDN/>
              <w:adjustRightInd/>
              <w:spacing w:after="0" w:line="300" w:lineRule="atLeast"/>
              <w:rPr>
                <w:rFonts w:ascii="Times New Roman" w:hAnsi="Times New Roman" w:cs="Times New Roman"/>
                <w:sz w:val="22"/>
                <w:szCs w:val="22"/>
              </w:rPr>
            </w:pPr>
            <w:hyperlink r:id="rId11" w:history="1">
              <w:r w:rsidR="00E34C88" w:rsidRPr="00A05006">
                <w:rPr>
                  <w:rStyle w:val="Hyperlink"/>
                  <w:rFonts w:ascii="Times New Roman" w:hAnsi="Times New Roman" w:cs="Times New Roman"/>
                  <w:color w:val="auto"/>
                  <w:sz w:val="22"/>
                  <w:szCs w:val="22"/>
                  <w:u w:val="none"/>
                </w:rPr>
                <w:t>Roscommon University Hospital (RUH)</w:t>
              </w:r>
            </w:hyperlink>
          </w:p>
          <w:p w14:paraId="26F68992" w14:textId="77777777" w:rsidR="00E34C88" w:rsidRPr="00A05006" w:rsidRDefault="00AA1291" w:rsidP="000F3F6D">
            <w:pPr>
              <w:widowControl/>
              <w:numPr>
                <w:ilvl w:val="0"/>
                <w:numId w:val="25"/>
              </w:numPr>
              <w:shd w:val="clear" w:color="auto" w:fill="FFFFFF"/>
              <w:overflowPunct/>
              <w:autoSpaceDE/>
              <w:autoSpaceDN/>
              <w:adjustRightInd/>
              <w:spacing w:after="0" w:line="300" w:lineRule="atLeast"/>
              <w:rPr>
                <w:rFonts w:ascii="Times New Roman" w:hAnsi="Times New Roman" w:cs="Times New Roman"/>
                <w:sz w:val="22"/>
                <w:szCs w:val="22"/>
              </w:rPr>
            </w:pPr>
            <w:hyperlink r:id="rId12" w:history="1">
              <w:r w:rsidR="00E34C88" w:rsidRPr="00A05006">
                <w:rPr>
                  <w:rStyle w:val="Hyperlink"/>
                  <w:rFonts w:ascii="Times New Roman" w:hAnsi="Times New Roman" w:cs="Times New Roman"/>
                  <w:color w:val="auto"/>
                  <w:sz w:val="22"/>
                  <w:szCs w:val="22"/>
                  <w:u w:val="none"/>
                </w:rPr>
                <w:t>Sligo University Hospital (SUH)</w:t>
              </w:r>
            </w:hyperlink>
            <w:r w:rsidR="00E34C88" w:rsidRPr="00A05006">
              <w:rPr>
                <w:rFonts w:ascii="Times New Roman" w:hAnsi="Times New Roman" w:cs="Times New Roman"/>
                <w:sz w:val="22"/>
                <w:szCs w:val="22"/>
              </w:rPr>
              <w:t xml:space="preserve"> incorporating Our Ladies Hospital </w:t>
            </w:r>
            <w:proofErr w:type="spellStart"/>
            <w:r w:rsidR="00E34C88" w:rsidRPr="00A05006">
              <w:rPr>
                <w:rFonts w:ascii="Times New Roman" w:hAnsi="Times New Roman" w:cs="Times New Roman"/>
                <w:sz w:val="22"/>
                <w:szCs w:val="22"/>
              </w:rPr>
              <w:t>Manorhamilton</w:t>
            </w:r>
            <w:proofErr w:type="spellEnd"/>
            <w:r w:rsidR="00E34C88" w:rsidRPr="00A05006">
              <w:rPr>
                <w:rFonts w:ascii="Times New Roman" w:hAnsi="Times New Roman" w:cs="Times New Roman"/>
                <w:sz w:val="22"/>
                <w:szCs w:val="22"/>
              </w:rPr>
              <w:t xml:space="preserve"> (OLHM)</w:t>
            </w:r>
          </w:p>
          <w:p w14:paraId="5B0877EF" w14:textId="77777777" w:rsidR="00E34C88" w:rsidRPr="00A05006" w:rsidRDefault="00E34C88" w:rsidP="000F3F6D">
            <w:pPr>
              <w:widowControl/>
              <w:numPr>
                <w:ilvl w:val="0"/>
                <w:numId w:val="25"/>
              </w:numPr>
              <w:shd w:val="clear" w:color="auto" w:fill="FFFFFF"/>
              <w:overflowPunct/>
              <w:autoSpaceDE/>
              <w:autoSpaceDN/>
              <w:adjustRightInd/>
              <w:spacing w:after="0" w:line="300" w:lineRule="atLeast"/>
              <w:rPr>
                <w:rFonts w:ascii="Times New Roman" w:hAnsi="Times New Roman" w:cs="Times New Roman"/>
                <w:sz w:val="22"/>
                <w:szCs w:val="22"/>
              </w:rPr>
            </w:pPr>
            <w:r w:rsidRPr="00A05006">
              <w:rPr>
                <w:rFonts w:ascii="Times New Roman" w:hAnsi="Times New Roman" w:cs="Times New Roman"/>
                <w:sz w:val="22"/>
                <w:szCs w:val="22"/>
              </w:rPr>
              <w:t xml:space="preserve">Galway University Hospitals (GUH) incorporating </w:t>
            </w:r>
            <w:hyperlink r:id="rId13" w:history="1">
              <w:r w:rsidRPr="00A05006">
                <w:rPr>
                  <w:rStyle w:val="Hyperlink"/>
                  <w:rFonts w:ascii="Times New Roman" w:hAnsi="Times New Roman" w:cs="Times New Roman"/>
                  <w:color w:val="auto"/>
                  <w:sz w:val="22"/>
                  <w:szCs w:val="22"/>
                </w:rPr>
                <w:t>University Hospital Galway (UHG)</w:t>
              </w:r>
            </w:hyperlink>
            <w:r w:rsidRPr="00A05006">
              <w:rPr>
                <w:rFonts w:ascii="Times New Roman" w:hAnsi="Times New Roman" w:cs="Times New Roman"/>
                <w:sz w:val="22"/>
                <w:szCs w:val="22"/>
              </w:rPr>
              <w:t xml:space="preserve"> and Merlin Park University Hospital</w:t>
            </w:r>
          </w:p>
          <w:p w14:paraId="56194D93" w14:textId="77777777" w:rsidR="00E34C88" w:rsidRPr="00A05006" w:rsidRDefault="00E34C88" w:rsidP="00E34C88">
            <w:pPr>
              <w:spacing w:line="240" w:lineRule="auto"/>
              <w:jc w:val="both"/>
              <w:rPr>
                <w:rFonts w:ascii="Times New Roman" w:hAnsi="Times New Roman" w:cs="Times New Roman"/>
                <w:iCs/>
                <w:sz w:val="22"/>
                <w:szCs w:val="22"/>
              </w:rPr>
            </w:pPr>
            <w:r w:rsidRPr="00A05006">
              <w:rPr>
                <w:rFonts w:ascii="Times New Roman" w:hAnsi="Times New Roman" w:cs="Times New Roman"/>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14:paraId="23C1EF26" w14:textId="77777777" w:rsidR="00E34C88" w:rsidRPr="00A05006" w:rsidRDefault="00E34C88" w:rsidP="00E34C88">
            <w:pPr>
              <w:spacing w:line="240" w:lineRule="auto"/>
              <w:jc w:val="both"/>
              <w:rPr>
                <w:rFonts w:ascii="Times New Roman" w:hAnsi="Times New Roman" w:cs="Times New Roman"/>
                <w:iCs/>
                <w:sz w:val="22"/>
                <w:szCs w:val="22"/>
              </w:rPr>
            </w:pPr>
            <w:r w:rsidRPr="00A05006">
              <w:rPr>
                <w:rFonts w:ascii="Times New Roman" w:hAnsi="Times New Roman" w:cs="Times New Roman"/>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14:paraId="62004A1D" w14:textId="77777777" w:rsidR="00E34C88" w:rsidRPr="00A05006" w:rsidRDefault="00E34C88" w:rsidP="00E34C88">
            <w:pPr>
              <w:pStyle w:val="NoSpacing"/>
              <w:rPr>
                <w:rFonts w:ascii="Times New Roman" w:hAnsi="Times New Roman"/>
                <w:b/>
                <w:lang w:eastAsia="en-IE"/>
              </w:rPr>
            </w:pPr>
          </w:p>
          <w:p w14:paraId="5CBC5762" w14:textId="77777777" w:rsidR="00E34C88" w:rsidRPr="00A05006" w:rsidRDefault="00E34C88" w:rsidP="00E34C88">
            <w:pPr>
              <w:pStyle w:val="NoSpacing"/>
              <w:rPr>
                <w:rFonts w:ascii="Times New Roman" w:hAnsi="Times New Roman"/>
                <w:b/>
                <w:lang w:eastAsia="en-IE"/>
              </w:rPr>
            </w:pPr>
            <w:r w:rsidRPr="00A05006">
              <w:rPr>
                <w:rFonts w:ascii="Times New Roman" w:hAnsi="Times New Roman"/>
                <w:b/>
                <w:lang w:eastAsia="en-IE"/>
              </w:rPr>
              <w:t>Saolta Strategy 2019-2023</w:t>
            </w:r>
          </w:p>
          <w:p w14:paraId="40712544" w14:textId="77777777" w:rsidR="00E34C88" w:rsidRPr="00A05006" w:rsidRDefault="00E34C88" w:rsidP="000C1A61">
            <w:pPr>
              <w:pStyle w:val="NoSpacing"/>
              <w:jc w:val="both"/>
              <w:rPr>
                <w:rFonts w:ascii="Times New Roman" w:hAnsi="Times New Roman"/>
              </w:rPr>
            </w:pPr>
            <w:r w:rsidRPr="00A05006">
              <w:rPr>
                <w:rFonts w:ascii="Times New Roman" w:hAnsi="Times New Roman"/>
              </w:rPr>
              <w:t>We have developed a five year strategy which outlines the vision and framework for the Group’s strategic development from 2019 to 2023.</w:t>
            </w:r>
          </w:p>
          <w:p w14:paraId="4FAF734D" w14:textId="77777777" w:rsidR="00E34C88" w:rsidRPr="00A05006" w:rsidRDefault="00E34C88" w:rsidP="000C1A61">
            <w:pPr>
              <w:pStyle w:val="NoSpacing"/>
              <w:jc w:val="both"/>
              <w:rPr>
                <w:rFonts w:ascii="Times New Roman" w:hAnsi="Times New Roman"/>
              </w:rPr>
            </w:pPr>
          </w:p>
          <w:p w14:paraId="18E72366" w14:textId="77777777" w:rsidR="00E34C88" w:rsidRPr="00A05006" w:rsidRDefault="00E34C88" w:rsidP="000C1A61">
            <w:pPr>
              <w:pStyle w:val="NoSpacing"/>
              <w:jc w:val="both"/>
              <w:rPr>
                <w:rFonts w:ascii="Times New Roman" w:hAnsi="Times New Roman"/>
              </w:rPr>
            </w:pPr>
            <w:r w:rsidRPr="00A05006">
              <w:rPr>
                <w:rFonts w:ascii="Times New Roman" w:hAnsi="Times New Roman"/>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14:paraId="7645AC09" w14:textId="77777777" w:rsidR="00E34C88" w:rsidRPr="00A05006" w:rsidRDefault="00E34C88" w:rsidP="00E34C88">
            <w:pPr>
              <w:pStyle w:val="NoSpacing"/>
              <w:rPr>
                <w:rFonts w:ascii="Times New Roman" w:hAnsi="Times New Roman"/>
              </w:rPr>
            </w:pPr>
          </w:p>
          <w:p w14:paraId="69E5C702" w14:textId="77777777" w:rsidR="00E34C88" w:rsidRPr="00A05006" w:rsidRDefault="00E34C88" w:rsidP="00E34C88">
            <w:pPr>
              <w:pStyle w:val="NoSpacing"/>
              <w:rPr>
                <w:rFonts w:ascii="Times New Roman" w:hAnsi="Times New Roman"/>
              </w:rPr>
            </w:pPr>
            <w:r w:rsidRPr="00A05006">
              <w:rPr>
                <w:rFonts w:ascii="Times New Roman" w:hAnsi="Times New Roman"/>
              </w:rPr>
              <w:t xml:space="preserve">We continue to work very closely with our colleagues in the community both Community Healthcare West and Community Health Organisation 1 in the North West to deliver more </w:t>
            </w:r>
            <w:r w:rsidRPr="00A05006">
              <w:rPr>
                <w:rFonts w:ascii="Times New Roman" w:hAnsi="Times New Roman"/>
              </w:rPr>
              <w:lastRenderedPageBreak/>
              <w:t>streamlined care to our patients in line with the national focus of bringing services closer to patients.</w:t>
            </w:r>
          </w:p>
          <w:p w14:paraId="2F108DBD" w14:textId="77777777" w:rsidR="00E34C88" w:rsidRPr="00A05006" w:rsidRDefault="00E34C88" w:rsidP="00E34C88">
            <w:pPr>
              <w:pStyle w:val="NoSpacing"/>
              <w:rPr>
                <w:rFonts w:ascii="Times New Roman" w:hAnsi="Times New Roman"/>
              </w:rPr>
            </w:pPr>
          </w:p>
          <w:p w14:paraId="291A68B9" w14:textId="77777777" w:rsidR="00E34C88" w:rsidRPr="00A05006" w:rsidRDefault="00E34C88" w:rsidP="00E34C88">
            <w:pPr>
              <w:pStyle w:val="NoSpacing"/>
              <w:rPr>
                <w:rFonts w:ascii="Times New Roman" w:hAnsi="Times New Roman"/>
              </w:rPr>
            </w:pPr>
            <w:r w:rsidRPr="00A05006">
              <w:rPr>
                <w:rFonts w:ascii="Times New Roman" w:hAnsi="Times New Roman"/>
              </w:rPr>
              <w:t xml:space="preserve">While the tertiary referral centre for the Group is University Hospital Galway, it is essential that all our hospitals work more closely together in delivering services to address the challenges facing us across our region. </w:t>
            </w:r>
          </w:p>
          <w:p w14:paraId="75304B9C" w14:textId="77777777" w:rsidR="00E34C88" w:rsidRPr="00A05006" w:rsidRDefault="00E34C88" w:rsidP="00E34C88">
            <w:pPr>
              <w:pStyle w:val="NoSpacing"/>
              <w:rPr>
                <w:rFonts w:ascii="Times New Roman" w:hAnsi="Times New Roman"/>
              </w:rPr>
            </w:pPr>
          </w:p>
          <w:p w14:paraId="58D187AC" w14:textId="77777777" w:rsidR="00E34C88" w:rsidRPr="00A05006" w:rsidRDefault="00E34C88" w:rsidP="00E34C88">
            <w:pPr>
              <w:pStyle w:val="NoSpacing"/>
              <w:rPr>
                <w:rFonts w:ascii="Times New Roman" w:hAnsi="Times New Roman"/>
              </w:rPr>
            </w:pPr>
            <w:r w:rsidRPr="00A05006">
              <w:rPr>
                <w:rFonts w:ascii="Times New Roman" w:hAnsi="Times New Roman"/>
              </w:rPr>
              <w:t>A key theme of our 5 year strategy is the development of Managed Clinical and Academic Networks (MCAN).</w:t>
            </w:r>
          </w:p>
          <w:p w14:paraId="794EAFD1" w14:textId="77777777" w:rsidR="00E34C88" w:rsidRPr="00A05006" w:rsidRDefault="00E34C88" w:rsidP="00E34C88">
            <w:pPr>
              <w:pStyle w:val="NoSpacing"/>
              <w:rPr>
                <w:rFonts w:ascii="Times New Roman" w:hAnsi="Times New Roman"/>
              </w:rPr>
            </w:pPr>
          </w:p>
          <w:p w14:paraId="5ABBD910" w14:textId="77777777" w:rsidR="00E34C88" w:rsidRPr="00A05006" w:rsidRDefault="00E34C88" w:rsidP="00E34C88">
            <w:pPr>
              <w:rPr>
                <w:rFonts w:ascii="Times New Roman" w:hAnsi="Times New Roman" w:cs="Times New Roman"/>
                <w:sz w:val="22"/>
                <w:szCs w:val="22"/>
              </w:rPr>
            </w:pPr>
            <w:r w:rsidRPr="00A05006">
              <w:rPr>
                <w:rFonts w:ascii="Times New Roman" w:hAnsi="Times New Roman" w:cs="Times New Roman"/>
                <w:sz w:val="22"/>
                <w:szCs w:val="22"/>
              </w:rPr>
              <w:t>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w:t>
            </w:r>
          </w:p>
        </w:tc>
      </w:tr>
      <w:tr w:rsidR="00E34C88" w:rsidRPr="00A05006" w14:paraId="7A14384B" w14:textId="77777777" w:rsidTr="00893FD0">
        <w:tc>
          <w:tcPr>
            <w:tcW w:w="1560" w:type="dxa"/>
            <w:shd w:val="clear" w:color="auto" w:fill="auto"/>
          </w:tcPr>
          <w:p w14:paraId="3307D16E" w14:textId="77777777" w:rsidR="00E34C88" w:rsidRPr="00A05006" w:rsidRDefault="00E34C88" w:rsidP="00E34C88">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lastRenderedPageBreak/>
              <w:t>Vision</w:t>
            </w:r>
          </w:p>
        </w:tc>
        <w:tc>
          <w:tcPr>
            <w:tcW w:w="8216" w:type="dxa"/>
            <w:shd w:val="clear" w:color="auto" w:fill="auto"/>
          </w:tcPr>
          <w:p w14:paraId="4DFA487E" w14:textId="77777777" w:rsidR="00E34C88" w:rsidRPr="00A05006" w:rsidRDefault="00E34C88" w:rsidP="00E34C88">
            <w:pPr>
              <w:spacing w:line="240" w:lineRule="auto"/>
              <w:jc w:val="both"/>
              <w:rPr>
                <w:rFonts w:ascii="Times New Roman" w:hAnsi="Times New Roman" w:cs="Times New Roman"/>
                <w:sz w:val="22"/>
                <w:szCs w:val="22"/>
              </w:rPr>
            </w:pPr>
            <w:r w:rsidRPr="00A05006">
              <w:rPr>
                <w:rFonts w:ascii="Times New Roman" w:hAnsi="Times New Roman" w:cs="Times New Roman"/>
                <w:spacing w:val="9"/>
                <w:sz w:val="22"/>
                <w:szCs w:val="22"/>
              </w:rPr>
              <w:t xml:space="preserve">Patients are at the heart of Saolta University Health Care Group’s care delivery. The service mission, vision and values </w:t>
            </w:r>
            <w:r w:rsidRPr="00A05006">
              <w:rPr>
                <w:rFonts w:ascii="Times New Roman" w:hAnsi="Times New Roman" w:cs="Times New Roman"/>
                <w:sz w:val="22"/>
                <w:szCs w:val="22"/>
              </w:rPr>
              <w:t>are focused on providing high quality and equitable services for all by delivering care based on excellence in clinical practice, teaching, and research, grounded in kindness, compassion and respect, whilst developing our staff and becoming a model employer.</w:t>
            </w:r>
          </w:p>
          <w:p w14:paraId="15BBFA52" w14:textId="77777777" w:rsidR="00E34C88" w:rsidRPr="00A05006" w:rsidRDefault="00E34C88" w:rsidP="00E34C88">
            <w:pPr>
              <w:spacing w:before="252" w:after="0" w:line="240" w:lineRule="auto"/>
              <w:rPr>
                <w:rFonts w:ascii="Times New Roman" w:hAnsi="Times New Roman" w:cs="Times New Roman"/>
                <w:b/>
                <w:color w:val="auto"/>
                <w:sz w:val="22"/>
                <w:szCs w:val="22"/>
              </w:rPr>
            </w:pPr>
            <w:r w:rsidRPr="00A05006">
              <w:rPr>
                <w:rFonts w:ascii="Times New Roman" w:hAnsi="Times New Roman" w:cs="Times New Roman"/>
                <w:b/>
                <w:color w:val="auto"/>
                <w:sz w:val="22"/>
                <w:szCs w:val="22"/>
              </w:rPr>
              <w:t xml:space="preserve">VISION STATEMENT </w:t>
            </w:r>
          </w:p>
          <w:p w14:paraId="05DF8105" w14:textId="31D86EC8" w:rsidR="00E34C88" w:rsidRPr="00A05006" w:rsidRDefault="00E34C88" w:rsidP="000F3F6D">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Our Vision is to build on excellent foundations already laid, further developing and integrating our Group, fulfilling our role as an exemplar, and becoming the first Trust in Ireland.</w:t>
            </w:r>
            <w:r w:rsidR="000F3F6D" w:rsidRPr="00A05006">
              <w:rPr>
                <w:rFonts w:ascii="Times New Roman" w:hAnsi="Times New Roman" w:cs="Times New Roman"/>
                <w:sz w:val="22"/>
                <w:szCs w:val="22"/>
              </w:rPr>
              <w:t xml:space="preserve">  </w:t>
            </w:r>
            <w:r w:rsidRPr="00A05006">
              <w:rPr>
                <w:rFonts w:ascii="Times New Roman" w:hAnsi="Times New Roman" w:cs="Times New Roman"/>
                <w:sz w:val="22"/>
                <w:szCs w:val="22"/>
              </w:rPr>
              <w:t xml:space="preserve">The following guiding values shape our strategy to create an organisational culture and ethos to deliver high quality and safe and person-centred services for all we serve and that staff are rightly proud of. </w:t>
            </w:r>
          </w:p>
          <w:p w14:paraId="571EC3D9" w14:textId="77777777" w:rsidR="000F3F6D" w:rsidRPr="00A05006" w:rsidRDefault="000F3F6D" w:rsidP="000F3F6D">
            <w:pPr>
              <w:spacing w:after="0" w:line="240" w:lineRule="auto"/>
              <w:rPr>
                <w:rFonts w:ascii="Times New Roman" w:hAnsi="Times New Roman" w:cs="Times New Roman"/>
                <w:sz w:val="22"/>
                <w:szCs w:val="22"/>
              </w:rPr>
            </w:pPr>
          </w:p>
          <w:p w14:paraId="6A65431A" w14:textId="77777777" w:rsidR="00E34C88" w:rsidRPr="00A05006" w:rsidRDefault="00E34C88" w:rsidP="00E34C88">
            <w:pPr>
              <w:pStyle w:val="NoSpacing"/>
              <w:rPr>
                <w:rFonts w:ascii="Times New Roman" w:hAnsi="Times New Roman"/>
                <w:b/>
              </w:rPr>
            </w:pPr>
            <w:r w:rsidRPr="00A05006">
              <w:rPr>
                <w:rFonts w:ascii="Times New Roman" w:hAnsi="Times New Roman"/>
                <w:b/>
              </w:rPr>
              <w:t xml:space="preserve">OUR GUIDING VALUES   </w:t>
            </w:r>
          </w:p>
          <w:p w14:paraId="49CC35AE" w14:textId="1CA6A275" w:rsidR="00E34C88" w:rsidRPr="00A05006" w:rsidRDefault="00E34C88" w:rsidP="00E34C88">
            <w:pPr>
              <w:pStyle w:val="NoSpacing"/>
              <w:rPr>
                <w:rFonts w:ascii="Times New Roman" w:hAnsi="Times New Roman"/>
                <w:spacing w:val="-6"/>
              </w:rPr>
            </w:pPr>
            <w:r w:rsidRPr="00A05006">
              <w:rPr>
                <w:rFonts w:ascii="Times New Roman" w:hAnsi="Times New Roman"/>
              </w:rPr>
              <w:t xml:space="preserve">Respect - We aim to be an organisation where </w:t>
            </w:r>
            <w:r w:rsidRPr="00A05006">
              <w:rPr>
                <w:rFonts w:ascii="Times New Roman" w:hAnsi="Times New Roman"/>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14:paraId="3FB322F1" w14:textId="77777777" w:rsidR="000F3F6D" w:rsidRPr="00A05006" w:rsidRDefault="000F3F6D" w:rsidP="00E34C88">
            <w:pPr>
              <w:pStyle w:val="NoSpacing"/>
              <w:rPr>
                <w:rFonts w:ascii="Times New Roman" w:hAnsi="Times New Roman"/>
                <w:spacing w:val="-6"/>
              </w:rPr>
            </w:pPr>
          </w:p>
          <w:p w14:paraId="3A342A01" w14:textId="5650597B" w:rsidR="00E34C88" w:rsidRPr="00A05006" w:rsidRDefault="00E34C88" w:rsidP="00E34C88">
            <w:pPr>
              <w:pStyle w:val="NoSpacing"/>
              <w:rPr>
                <w:rFonts w:ascii="Times New Roman" w:hAnsi="Times New Roman"/>
                <w:spacing w:val="-6"/>
              </w:rPr>
            </w:pPr>
            <w:r w:rsidRPr="00A05006">
              <w:rPr>
                <w:rFonts w:ascii="Times New Roman" w:hAnsi="Times New Roman"/>
                <w:b/>
              </w:rPr>
              <w:t>Compassion</w:t>
            </w:r>
            <w:r w:rsidRPr="00A05006">
              <w:rPr>
                <w:rFonts w:ascii="Times New Roman" w:hAnsi="Times New Roman"/>
                <w:spacing w:val="-6"/>
              </w:rPr>
              <w:t xml:space="preserve"> - we will treat patients and family members with dignity, sensitivity and empathy.</w:t>
            </w:r>
          </w:p>
          <w:p w14:paraId="6385AD08" w14:textId="77777777" w:rsidR="000F3F6D" w:rsidRPr="00A05006" w:rsidRDefault="000F3F6D" w:rsidP="00E34C88">
            <w:pPr>
              <w:pStyle w:val="NoSpacing"/>
              <w:rPr>
                <w:rFonts w:ascii="Times New Roman" w:hAnsi="Times New Roman"/>
                <w:spacing w:val="-6"/>
              </w:rPr>
            </w:pPr>
          </w:p>
          <w:p w14:paraId="7E3C4160" w14:textId="1A4BF495" w:rsidR="00E34C88" w:rsidRPr="00A05006" w:rsidRDefault="00E34C88" w:rsidP="000F3F6D">
            <w:pPr>
              <w:pStyle w:val="NoSpacing"/>
              <w:jc w:val="both"/>
              <w:rPr>
                <w:rFonts w:ascii="Times New Roman" w:hAnsi="Times New Roman"/>
              </w:rPr>
            </w:pPr>
            <w:r w:rsidRPr="00A05006">
              <w:rPr>
                <w:rFonts w:ascii="Times New Roman" w:hAnsi="Times New Roman"/>
                <w:b/>
              </w:rPr>
              <w:t>Kindness</w:t>
            </w:r>
            <w:r w:rsidRPr="00A05006">
              <w:rPr>
                <w:rFonts w:ascii="Times New Roman" w:hAnsi="Times New Roman"/>
              </w:rPr>
              <w:t xml:space="preserve"> - whilst we develop our organisation as a business, we will remember it is a service, and treat our patients and each other with kindness and humanity. Quality – we seek continuous quality improvement in all we do, through creativity, innovation, education and research. </w:t>
            </w:r>
          </w:p>
          <w:p w14:paraId="6EF2C873" w14:textId="77777777" w:rsidR="000F3F6D" w:rsidRPr="00A05006" w:rsidRDefault="000F3F6D" w:rsidP="00E34C88">
            <w:pPr>
              <w:pStyle w:val="NoSpacing"/>
              <w:rPr>
                <w:rFonts w:ascii="Times New Roman" w:hAnsi="Times New Roman"/>
              </w:rPr>
            </w:pPr>
          </w:p>
          <w:p w14:paraId="68A4F7FC" w14:textId="724219D5" w:rsidR="00E34C88" w:rsidRPr="00A05006" w:rsidRDefault="00E34C88" w:rsidP="00E34C88">
            <w:pPr>
              <w:spacing w:after="0" w:line="240" w:lineRule="auto"/>
              <w:rPr>
                <w:rFonts w:ascii="Times New Roman" w:hAnsi="Times New Roman" w:cs="Times New Roman"/>
                <w:spacing w:val="-6"/>
                <w:sz w:val="22"/>
                <w:szCs w:val="22"/>
              </w:rPr>
            </w:pPr>
            <w:r w:rsidRPr="00A05006">
              <w:rPr>
                <w:rFonts w:ascii="Times New Roman" w:hAnsi="Times New Roman" w:cs="Times New Roman"/>
                <w:b/>
                <w:color w:val="auto"/>
                <w:sz w:val="22"/>
                <w:szCs w:val="22"/>
              </w:rPr>
              <w:t>Learning</w:t>
            </w:r>
            <w:r w:rsidRPr="00A05006">
              <w:rPr>
                <w:rFonts w:ascii="Times New Roman" w:hAnsi="Times New Roman" w:cs="Times New Roman"/>
                <w:color w:val="auto"/>
                <w:sz w:val="22"/>
                <w:szCs w:val="22"/>
              </w:rPr>
              <w:t xml:space="preserve"> </w:t>
            </w:r>
            <w:r w:rsidRPr="00A05006">
              <w:rPr>
                <w:rFonts w:ascii="Times New Roman" w:hAnsi="Times New Roman" w:cs="Times New Roman"/>
                <w:sz w:val="22"/>
                <w:szCs w:val="22"/>
              </w:rPr>
              <w:t xml:space="preserve">- we will </w:t>
            </w:r>
            <w:r w:rsidRPr="00A05006">
              <w:rPr>
                <w:rFonts w:ascii="Times New Roman" w:hAnsi="Times New Roman" w:cs="Times New Roman"/>
                <w:spacing w:val="-6"/>
                <w:sz w:val="22"/>
                <w:szCs w:val="22"/>
              </w:rPr>
              <w:t xml:space="preserve">nurture and encourage lifelong learning and continuous improvement, attracting, developing and retaining high quality staff, enabling them to fulfil their potential. </w:t>
            </w:r>
          </w:p>
          <w:p w14:paraId="6CE5F26B" w14:textId="77777777" w:rsidR="000F3F6D" w:rsidRPr="00A05006" w:rsidRDefault="000F3F6D" w:rsidP="00E34C88">
            <w:pPr>
              <w:spacing w:after="0" w:line="240" w:lineRule="auto"/>
              <w:rPr>
                <w:rFonts w:ascii="Times New Roman" w:hAnsi="Times New Roman" w:cs="Times New Roman"/>
                <w:sz w:val="22"/>
                <w:szCs w:val="22"/>
              </w:rPr>
            </w:pPr>
          </w:p>
          <w:p w14:paraId="1BCA5EFB" w14:textId="4C91DE65" w:rsidR="00E34C88" w:rsidRPr="00A05006" w:rsidRDefault="00E34C88" w:rsidP="00E34C88">
            <w:pPr>
              <w:spacing w:after="0" w:line="240" w:lineRule="auto"/>
              <w:rPr>
                <w:rFonts w:ascii="Times New Roman" w:hAnsi="Times New Roman" w:cs="Times New Roman"/>
                <w:sz w:val="22"/>
                <w:szCs w:val="22"/>
              </w:rPr>
            </w:pPr>
            <w:r w:rsidRPr="00A05006">
              <w:rPr>
                <w:rFonts w:ascii="Times New Roman" w:hAnsi="Times New Roman" w:cs="Times New Roman"/>
                <w:b/>
                <w:color w:val="auto"/>
                <w:sz w:val="22"/>
                <w:szCs w:val="22"/>
              </w:rPr>
              <w:t>Integrity</w:t>
            </w:r>
            <w:r w:rsidRPr="00A05006">
              <w:rPr>
                <w:rFonts w:ascii="Times New Roman" w:hAnsi="Times New Roman" w:cs="Times New Roman"/>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14:paraId="130D9559" w14:textId="77777777" w:rsidR="000F3F6D" w:rsidRPr="00A05006" w:rsidRDefault="000F3F6D" w:rsidP="00E34C88">
            <w:pPr>
              <w:spacing w:after="0" w:line="240" w:lineRule="auto"/>
              <w:rPr>
                <w:rFonts w:ascii="Times New Roman" w:hAnsi="Times New Roman" w:cs="Times New Roman"/>
                <w:sz w:val="22"/>
                <w:szCs w:val="22"/>
              </w:rPr>
            </w:pPr>
          </w:p>
          <w:p w14:paraId="3DAA9442" w14:textId="77777777" w:rsidR="00E34C88" w:rsidRPr="00A05006" w:rsidRDefault="00E34C88" w:rsidP="00E34C88">
            <w:pPr>
              <w:spacing w:after="0" w:line="240" w:lineRule="auto"/>
              <w:rPr>
                <w:rFonts w:ascii="Times New Roman" w:hAnsi="Times New Roman" w:cs="Times New Roman"/>
                <w:sz w:val="22"/>
                <w:szCs w:val="22"/>
              </w:rPr>
            </w:pPr>
            <w:r w:rsidRPr="00A05006">
              <w:rPr>
                <w:rFonts w:ascii="Times New Roman" w:hAnsi="Times New Roman" w:cs="Times New Roman"/>
                <w:b/>
                <w:color w:val="auto"/>
                <w:sz w:val="22"/>
                <w:szCs w:val="22"/>
              </w:rPr>
              <w:t>Team working</w:t>
            </w:r>
            <w:r w:rsidRPr="00A05006">
              <w:rPr>
                <w:rFonts w:ascii="Times New Roman" w:hAnsi="Times New Roman" w:cs="Times New Roman"/>
                <w:color w:val="auto"/>
                <w:sz w:val="22"/>
                <w:szCs w:val="22"/>
              </w:rPr>
              <w:t xml:space="preserve"> </w:t>
            </w:r>
            <w:r w:rsidRPr="00A05006">
              <w:rPr>
                <w:rFonts w:ascii="Times New Roman" w:hAnsi="Times New Roman" w:cs="Times New Roman"/>
                <w:sz w:val="22"/>
                <w:szCs w:val="22"/>
              </w:rPr>
              <w:t xml:space="preserve">– we will engage and empower our staff, sharing best practice and strengthening relationships with our partners and patients to achieve our Mission. </w:t>
            </w:r>
          </w:p>
          <w:p w14:paraId="54066FFB" w14:textId="77777777" w:rsidR="00E34C88" w:rsidRPr="00A05006" w:rsidRDefault="00E34C88" w:rsidP="00E34C88">
            <w:pPr>
              <w:spacing w:line="240" w:lineRule="auto"/>
              <w:rPr>
                <w:rFonts w:ascii="Times New Roman" w:hAnsi="Times New Roman" w:cs="Times New Roman"/>
                <w:spacing w:val="-6"/>
                <w:sz w:val="22"/>
                <w:szCs w:val="22"/>
              </w:rPr>
            </w:pPr>
            <w:r w:rsidRPr="00A05006">
              <w:rPr>
                <w:rFonts w:ascii="Times New Roman" w:hAnsi="Times New Roman" w:cs="Times New Roman"/>
                <w:color w:val="auto"/>
                <w:sz w:val="22"/>
                <w:szCs w:val="22"/>
              </w:rPr>
              <w:lastRenderedPageBreak/>
              <w:t>Communication</w:t>
            </w:r>
            <w:r w:rsidRPr="00A05006">
              <w:rPr>
                <w:rFonts w:ascii="Times New Roman" w:hAnsi="Times New Roman" w:cs="Times New Roman"/>
                <w:sz w:val="22"/>
                <w:szCs w:val="22"/>
              </w:rPr>
              <w:t xml:space="preserve"> - we aim to communicate with patients, the public, our staff and stakeholders, </w:t>
            </w:r>
            <w:r w:rsidRPr="00A05006">
              <w:rPr>
                <w:rFonts w:ascii="Times New Roman" w:hAnsi="Times New Roman" w:cs="Times New Roman"/>
                <w:spacing w:val="-6"/>
                <w:sz w:val="22"/>
                <w:szCs w:val="22"/>
              </w:rPr>
              <w:t>empowering them to actively participate in all aspects of the service, encouraging inclusiveness, openness, and accountability.</w:t>
            </w:r>
          </w:p>
          <w:p w14:paraId="6941C340" w14:textId="77777777" w:rsidR="00E34C88" w:rsidRPr="00A05006" w:rsidRDefault="00E34C88" w:rsidP="00E34C88">
            <w:pPr>
              <w:spacing w:after="0"/>
              <w:jc w:val="both"/>
              <w:rPr>
                <w:rFonts w:ascii="Times New Roman" w:hAnsi="Times New Roman" w:cs="Times New Roman"/>
                <w:iCs/>
                <w:sz w:val="22"/>
                <w:szCs w:val="22"/>
              </w:rPr>
            </w:pPr>
          </w:p>
          <w:p w14:paraId="1AEC6610" w14:textId="77777777" w:rsidR="00E34C88" w:rsidRPr="00A05006" w:rsidRDefault="00E34C88" w:rsidP="00E34C88">
            <w:pPr>
              <w:spacing w:after="0" w:line="240" w:lineRule="auto"/>
              <w:jc w:val="both"/>
              <w:rPr>
                <w:rFonts w:ascii="Times New Roman" w:hAnsi="Times New Roman" w:cs="Times New Roman"/>
                <w:sz w:val="22"/>
                <w:szCs w:val="22"/>
              </w:rPr>
            </w:pPr>
          </w:p>
        </w:tc>
      </w:tr>
      <w:tr w:rsidR="00E34C88" w:rsidRPr="00A05006" w14:paraId="516ABA5E" w14:textId="77777777" w:rsidTr="00893FD0">
        <w:tc>
          <w:tcPr>
            <w:tcW w:w="1560" w:type="dxa"/>
            <w:shd w:val="clear" w:color="auto" w:fill="auto"/>
          </w:tcPr>
          <w:p w14:paraId="74C09632" w14:textId="77777777" w:rsidR="00E34C88" w:rsidRPr="00A05006" w:rsidRDefault="00E34C88" w:rsidP="00E34C88">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lastRenderedPageBreak/>
              <w:t>Reporting Arrangements</w:t>
            </w:r>
          </w:p>
        </w:tc>
        <w:tc>
          <w:tcPr>
            <w:tcW w:w="8216" w:type="dxa"/>
            <w:shd w:val="clear" w:color="auto" w:fill="auto"/>
          </w:tcPr>
          <w:p w14:paraId="1B4EED3C" w14:textId="6D31E85B" w:rsidR="00E34C88" w:rsidRPr="00A05006" w:rsidRDefault="009E247F" w:rsidP="00E34C88">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in Minor Injuries  is</w:t>
            </w:r>
            <w:r w:rsidR="00E34C88" w:rsidRPr="00A05006">
              <w:rPr>
                <w:rFonts w:ascii="Times New Roman" w:hAnsi="Times New Roman" w:cs="Times New Roman"/>
                <w:b/>
                <w:sz w:val="22"/>
                <w:szCs w:val="22"/>
              </w:rPr>
              <w:t>:  Professionally accountable</w:t>
            </w:r>
            <w:r w:rsidR="00E34C88" w:rsidRPr="00A05006">
              <w:rPr>
                <w:rFonts w:ascii="Times New Roman" w:hAnsi="Times New Roman" w:cs="Times New Roman"/>
                <w:sz w:val="22"/>
                <w:szCs w:val="22"/>
              </w:rPr>
              <w:t xml:space="preserve"> to the Director of Nursing – </w:t>
            </w:r>
          </w:p>
          <w:p w14:paraId="3DEFCE05" w14:textId="2262F3D4" w:rsidR="00E34C88" w:rsidRPr="00A05006" w:rsidRDefault="009E247F" w:rsidP="00E34C88">
            <w:pPr>
              <w:spacing w:after="0" w:line="240" w:lineRule="auto"/>
              <w:rPr>
                <w:rFonts w:ascii="Times New Roman" w:hAnsi="Times New Roman" w:cs="Times New Roman"/>
                <w:color w:val="FF0000"/>
                <w:sz w:val="22"/>
                <w:szCs w:val="22"/>
              </w:rPr>
            </w:pPr>
            <w:r w:rsidRPr="00A05006">
              <w:rPr>
                <w:rFonts w:ascii="Times New Roman" w:hAnsi="Times New Roman" w:cs="Times New Roman"/>
                <w:color w:val="auto"/>
                <w:sz w:val="22"/>
                <w:szCs w:val="22"/>
              </w:rPr>
              <w:t xml:space="preserve">The </w:t>
            </w:r>
            <w:proofErr w:type="spellStart"/>
            <w:r w:rsidRPr="00A05006">
              <w:rPr>
                <w:rFonts w:ascii="Times New Roman" w:hAnsi="Times New Roman" w:cs="Times New Roman"/>
                <w:color w:val="auto"/>
                <w:sz w:val="22"/>
                <w:szCs w:val="22"/>
              </w:rPr>
              <w:t>c</w:t>
            </w:r>
            <w:r w:rsidR="00E34C88" w:rsidRPr="00A05006">
              <w:rPr>
                <w:rFonts w:ascii="Times New Roman" w:hAnsi="Times New Roman" w:cs="Times New Roman"/>
                <w:color w:val="auto"/>
                <w:sz w:val="22"/>
                <w:szCs w:val="22"/>
              </w:rPr>
              <w:t>ANP</w:t>
            </w:r>
            <w:proofErr w:type="spellEnd"/>
            <w:r w:rsidR="00E34C88" w:rsidRPr="00A05006">
              <w:rPr>
                <w:rFonts w:ascii="Times New Roman" w:hAnsi="Times New Roman" w:cs="Times New Roman"/>
                <w:color w:val="auto"/>
                <w:sz w:val="22"/>
                <w:szCs w:val="22"/>
              </w:rPr>
              <w:t xml:space="preserve"> Minor Injuries is </w:t>
            </w:r>
            <w:r w:rsidR="00E34C88" w:rsidRPr="00A05006">
              <w:rPr>
                <w:rFonts w:ascii="Times New Roman" w:hAnsi="Times New Roman" w:cs="Times New Roman"/>
                <w:b/>
                <w:color w:val="auto"/>
                <w:sz w:val="22"/>
                <w:szCs w:val="22"/>
              </w:rPr>
              <w:t>Clinically accountable</w:t>
            </w:r>
            <w:r w:rsidR="00E34C88" w:rsidRPr="00A05006">
              <w:rPr>
                <w:rFonts w:ascii="Times New Roman" w:hAnsi="Times New Roman" w:cs="Times New Roman"/>
                <w:color w:val="auto"/>
                <w:sz w:val="22"/>
                <w:szCs w:val="22"/>
              </w:rPr>
              <w:t xml:space="preserve"> to the  Consultant</w:t>
            </w:r>
            <w:r w:rsidR="000C1A61" w:rsidRPr="00A05006">
              <w:rPr>
                <w:rFonts w:ascii="Times New Roman" w:hAnsi="Times New Roman" w:cs="Times New Roman"/>
                <w:color w:val="auto"/>
                <w:sz w:val="22"/>
                <w:szCs w:val="22"/>
              </w:rPr>
              <w:t xml:space="preserve"> Emergency Medicine</w:t>
            </w:r>
          </w:p>
          <w:p w14:paraId="33BF6AA3" w14:textId="77777777" w:rsidR="00E34C88" w:rsidRPr="00A05006" w:rsidRDefault="00E34C88" w:rsidP="00E34C88">
            <w:pPr>
              <w:spacing w:after="0" w:line="240" w:lineRule="auto"/>
              <w:rPr>
                <w:rFonts w:ascii="Times New Roman" w:hAnsi="Times New Roman" w:cs="Times New Roman"/>
                <w:sz w:val="22"/>
                <w:szCs w:val="22"/>
              </w:rPr>
            </w:pPr>
          </w:p>
        </w:tc>
      </w:tr>
      <w:tr w:rsidR="00E34C88" w:rsidRPr="00A05006" w14:paraId="3272B122" w14:textId="77777777" w:rsidTr="00893FD0">
        <w:tc>
          <w:tcPr>
            <w:tcW w:w="1560" w:type="dxa"/>
            <w:shd w:val="clear" w:color="auto" w:fill="auto"/>
          </w:tcPr>
          <w:p w14:paraId="067C891C" w14:textId="77777777" w:rsidR="00E34C88" w:rsidRPr="00A05006" w:rsidRDefault="00E34C88" w:rsidP="00E34C88">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 xml:space="preserve">Clinical Indemnity </w:t>
            </w:r>
          </w:p>
        </w:tc>
        <w:tc>
          <w:tcPr>
            <w:tcW w:w="8216" w:type="dxa"/>
            <w:shd w:val="clear" w:color="auto" w:fill="auto"/>
          </w:tcPr>
          <w:p w14:paraId="72A4AC4B" w14:textId="2CF06C99" w:rsidR="00E34C88" w:rsidRPr="00A05006" w:rsidRDefault="00E34C88" w:rsidP="00E34C88">
            <w:pPr>
              <w:spacing w:after="0" w:line="240" w:lineRule="auto"/>
              <w:rPr>
                <w:rFonts w:ascii="Times New Roman" w:hAnsi="Times New Roman" w:cs="Times New Roman"/>
                <w:b/>
                <w:color w:val="00B050"/>
                <w:sz w:val="22"/>
                <w:szCs w:val="22"/>
              </w:rPr>
            </w:pPr>
            <w:r w:rsidRPr="00A05006">
              <w:rPr>
                <w:rFonts w:ascii="Times New Roman" w:hAnsi="Times New Roman" w:cs="Times New Roman"/>
                <w:sz w:val="22"/>
                <w:szCs w:val="22"/>
              </w:rPr>
              <w:t xml:space="preserve">Clinical Indemnity arrangements for the </w:t>
            </w:r>
            <w:proofErr w:type="spellStart"/>
            <w:r w:rsidR="00E947AE"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service are provided by the State Claims Agency’s Clinical Indemnity S</w:t>
            </w:r>
            <w:r w:rsidR="00E947AE" w:rsidRPr="00A05006">
              <w:rPr>
                <w:rFonts w:ascii="Times New Roman" w:hAnsi="Times New Roman" w:cs="Times New Roman"/>
                <w:sz w:val="22"/>
                <w:szCs w:val="22"/>
              </w:rPr>
              <w:t xml:space="preserve">cheme; the </w:t>
            </w:r>
            <w:proofErr w:type="spellStart"/>
            <w:r w:rsidR="00E947AE"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Letterkenny University Hospital, Donegal will work within own scope of practice, regulations and guidelines and in accordance with agreed standard operating procedures, policies and guidelines (PPPGs) for the advanced practice service and wider organisation at local and national level. </w:t>
            </w:r>
          </w:p>
        </w:tc>
      </w:tr>
      <w:tr w:rsidR="00E34C88" w:rsidRPr="00A05006" w14:paraId="1FCA588F" w14:textId="77777777" w:rsidTr="00893FD0">
        <w:tc>
          <w:tcPr>
            <w:tcW w:w="1560" w:type="dxa"/>
            <w:shd w:val="clear" w:color="auto" w:fill="auto"/>
          </w:tcPr>
          <w:p w14:paraId="750230CD" w14:textId="77777777" w:rsidR="00E34C88" w:rsidRPr="00A05006" w:rsidRDefault="00E34C88" w:rsidP="00E34C88">
            <w:pPr>
              <w:spacing w:after="0" w:line="240" w:lineRule="auto"/>
              <w:rPr>
                <w:rFonts w:ascii="Times New Roman" w:hAnsi="Times New Roman" w:cs="Times New Roman"/>
                <w:sz w:val="22"/>
                <w:szCs w:val="22"/>
              </w:rPr>
            </w:pPr>
            <w:r w:rsidRPr="00A05006">
              <w:rPr>
                <w:rFonts w:ascii="Times New Roman" w:hAnsi="Times New Roman" w:cs="Times New Roman"/>
                <w:b/>
                <w:bCs/>
                <w:sz w:val="22"/>
                <w:szCs w:val="22"/>
              </w:rPr>
              <w:t>Key Working Relationships</w:t>
            </w:r>
            <w:r w:rsidRPr="00A05006">
              <w:rPr>
                <w:rFonts w:ascii="Times New Roman" w:hAnsi="Times New Roman" w:cs="Times New Roman"/>
                <w:sz w:val="22"/>
                <w:szCs w:val="22"/>
              </w:rPr>
              <w:t xml:space="preserve"> </w:t>
            </w:r>
          </w:p>
          <w:p w14:paraId="7017254D" w14:textId="77777777" w:rsidR="00E34C88" w:rsidRPr="00A05006" w:rsidRDefault="00E34C88" w:rsidP="00E34C88">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to include but not limited to:</w:t>
            </w:r>
          </w:p>
          <w:p w14:paraId="42FEEC7D" w14:textId="77777777" w:rsidR="00E34C88" w:rsidRPr="00A05006" w:rsidRDefault="00E34C88" w:rsidP="00E34C88">
            <w:pPr>
              <w:spacing w:after="0" w:line="240" w:lineRule="auto"/>
              <w:rPr>
                <w:rFonts w:ascii="Times New Roman" w:hAnsi="Times New Roman" w:cs="Times New Roman"/>
                <w:b/>
                <w:bCs/>
                <w:sz w:val="22"/>
                <w:szCs w:val="22"/>
              </w:rPr>
            </w:pPr>
          </w:p>
        </w:tc>
        <w:tc>
          <w:tcPr>
            <w:tcW w:w="8216" w:type="dxa"/>
            <w:shd w:val="clear" w:color="auto" w:fill="auto"/>
          </w:tcPr>
          <w:p w14:paraId="48C35871"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Director of Nursing Letterkenny University Hospital</w:t>
            </w:r>
          </w:p>
          <w:p w14:paraId="0924C983"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Assistant Director of Nursing and their teams</w:t>
            </w:r>
          </w:p>
          <w:p w14:paraId="63534DA0"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Clinical Nurse Managers</w:t>
            </w:r>
          </w:p>
          <w:p w14:paraId="0DD5E552"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Emergency Consultants and their teams</w:t>
            </w:r>
          </w:p>
          <w:p w14:paraId="61CB275F"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RANPs, CNS, CMS and other nursing grades</w:t>
            </w:r>
          </w:p>
          <w:p w14:paraId="49B24446"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Nurse Practice Development Co-ordinator</w:t>
            </w:r>
          </w:p>
          <w:p w14:paraId="56F20653"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Prescribing site Co-ordinator(s)</w:t>
            </w:r>
          </w:p>
          <w:p w14:paraId="1DE97047"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Medical colleagues </w:t>
            </w:r>
          </w:p>
          <w:p w14:paraId="1F850A45" w14:textId="77777777" w:rsidR="00E34C88" w:rsidRPr="00A05006" w:rsidRDefault="00E34C88" w:rsidP="00E34C88">
            <w:pPr>
              <w:spacing w:after="0" w:line="240" w:lineRule="auto"/>
              <w:rPr>
                <w:rFonts w:ascii="Times New Roman" w:hAnsi="Times New Roman" w:cs="Times New Roman"/>
                <w:color w:val="auto"/>
                <w:sz w:val="22"/>
                <w:szCs w:val="22"/>
              </w:rPr>
            </w:pPr>
            <w:proofErr w:type="spellStart"/>
            <w:r w:rsidRPr="00A05006">
              <w:rPr>
                <w:rFonts w:ascii="Times New Roman" w:hAnsi="Times New Roman" w:cs="Times New Roman"/>
                <w:color w:val="auto"/>
                <w:sz w:val="22"/>
                <w:szCs w:val="22"/>
              </w:rPr>
              <w:t>Interprofessional</w:t>
            </w:r>
            <w:proofErr w:type="spellEnd"/>
            <w:r w:rsidRPr="00A05006">
              <w:rPr>
                <w:rFonts w:ascii="Times New Roman" w:hAnsi="Times New Roman" w:cs="Times New Roman"/>
                <w:color w:val="auto"/>
                <w:sz w:val="22"/>
                <w:szCs w:val="22"/>
              </w:rPr>
              <w:t xml:space="preserve"> colleagues </w:t>
            </w:r>
          </w:p>
          <w:p w14:paraId="4DE7AE91"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HSE National Cancer Control Programme (NCCP) Colleagues</w:t>
            </w:r>
          </w:p>
          <w:p w14:paraId="4C20BEAD"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Patients/service users/families and/or carers</w:t>
            </w:r>
          </w:p>
          <w:p w14:paraId="1F3FD010"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Nursing and Midwifery Board of Ireland</w:t>
            </w:r>
          </w:p>
          <w:p w14:paraId="6E1DA7CA"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Higher Education Institution</w:t>
            </w:r>
          </w:p>
          <w:p w14:paraId="02BAD025"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Nursing and Midwifery Planning and Development Unit </w:t>
            </w:r>
          </w:p>
          <w:p w14:paraId="53CFD450"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Centres of Nursing and Midwifery Education</w:t>
            </w:r>
          </w:p>
          <w:p w14:paraId="6710D5BB"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National Clinical and Integrated Care Programme</w:t>
            </w:r>
          </w:p>
          <w:p w14:paraId="0BE46185"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National Clinical Leadership Centre</w:t>
            </w:r>
          </w:p>
          <w:p w14:paraId="537DE516" w14:textId="77777777" w:rsidR="00E34C88" w:rsidRPr="00A05006" w:rsidRDefault="00E34C88" w:rsidP="00E34C88">
            <w:pPr>
              <w:spacing w:after="0" w:line="240" w:lineRule="auto"/>
              <w:rPr>
                <w:rFonts w:ascii="Times New Roman" w:hAnsi="Times New Roman" w:cs="Times New Roman"/>
                <w:sz w:val="22"/>
                <w:szCs w:val="22"/>
              </w:rPr>
            </w:pPr>
          </w:p>
        </w:tc>
      </w:tr>
      <w:tr w:rsidR="00E34C88" w:rsidRPr="00A05006" w14:paraId="7E68C70A" w14:textId="77777777" w:rsidTr="00893FD0">
        <w:tc>
          <w:tcPr>
            <w:tcW w:w="1560" w:type="dxa"/>
            <w:shd w:val="clear" w:color="auto" w:fill="auto"/>
          </w:tcPr>
          <w:p w14:paraId="30B41814" w14:textId="77777777" w:rsidR="00E34C88" w:rsidRPr="00A05006" w:rsidRDefault="00E34C88" w:rsidP="00E34C88">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 xml:space="preserve">Clinical Supervision </w:t>
            </w:r>
          </w:p>
        </w:tc>
        <w:tc>
          <w:tcPr>
            <w:tcW w:w="8216" w:type="dxa"/>
            <w:shd w:val="clear" w:color="auto" w:fill="auto"/>
          </w:tcPr>
          <w:p w14:paraId="080C7E9A" w14:textId="078B6F31" w:rsidR="00E34C88" w:rsidRPr="00A05006" w:rsidRDefault="009E247F" w:rsidP="00E34C88">
            <w:pPr>
              <w:pStyle w:val="ListParagraph"/>
              <w:spacing w:after="0" w:line="240" w:lineRule="auto"/>
              <w:ind w:left="0"/>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w:t>
            </w:r>
            <w:r w:rsidR="00E34C88" w:rsidRPr="00A05006">
              <w:rPr>
                <w:rFonts w:ascii="Times New Roman" w:hAnsi="Times New Roman" w:cs="Times New Roman"/>
                <w:b/>
                <w:sz w:val="22"/>
                <w:szCs w:val="22"/>
              </w:rPr>
              <w:t>Minor Injuries</w:t>
            </w:r>
            <w:r w:rsidR="00E34C88" w:rsidRPr="00A05006">
              <w:rPr>
                <w:rFonts w:ascii="Times New Roman" w:hAnsi="Times New Roman" w:cs="Times New Roman"/>
                <w:sz w:val="22"/>
                <w:szCs w:val="22"/>
              </w:rPr>
              <w:t xml:space="preserve"> engages in on-going clinical supervision as per a Memorandum of Understanding. The structure, process and outcome of clinical supervision must be explicit.  </w:t>
            </w:r>
          </w:p>
          <w:p w14:paraId="62618A6C" w14:textId="21A3985C" w:rsidR="00E34C88" w:rsidRPr="00A05006" w:rsidRDefault="009E247F" w:rsidP="00E34C88">
            <w:pPr>
              <w:pStyle w:val="ListParagraph"/>
              <w:spacing w:after="0" w:line="240" w:lineRule="auto"/>
              <w:ind w:left="0"/>
              <w:rPr>
                <w:rFonts w:ascii="Times New Roman" w:hAnsi="Times New Roman" w:cs="Times New Roman"/>
                <w:color w:val="00B050"/>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w:t>
            </w:r>
            <w:r w:rsidR="00E34C88" w:rsidRPr="00A05006">
              <w:rPr>
                <w:rFonts w:ascii="Times New Roman" w:hAnsi="Times New Roman" w:cs="Times New Roman"/>
                <w:b/>
                <w:sz w:val="22"/>
                <w:szCs w:val="22"/>
              </w:rPr>
              <w:t>Minor Injuries</w:t>
            </w:r>
            <w:r w:rsidR="00E34C88" w:rsidRPr="00A05006">
              <w:rPr>
                <w:rFonts w:ascii="Times New Roman" w:hAnsi="Times New Roman" w:cs="Times New Roman"/>
                <w:sz w:val="22"/>
                <w:szCs w:val="22"/>
              </w:rPr>
              <w:t xml:space="preserve"> maintains a record of clinical supervision in own professional practice portfolio.</w:t>
            </w:r>
            <w:r w:rsidR="00E34C88" w:rsidRPr="00A05006">
              <w:rPr>
                <w:rFonts w:ascii="Times New Roman" w:hAnsi="Times New Roman" w:cs="Times New Roman"/>
                <w:color w:val="00B050"/>
                <w:sz w:val="22"/>
                <w:szCs w:val="22"/>
              </w:rPr>
              <w:t xml:space="preserve">  </w:t>
            </w:r>
          </w:p>
          <w:p w14:paraId="53083F14" w14:textId="77777777" w:rsidR="00E34C88" w:rsidRPr="00A05006" w:rsidRDefault="00E34C88" w:rsidP="00E34C88">
            <w:pPr>
              <w:pStyle w:val="ListParagraph"/>
              <w:spacing w:after="0" w:line="240" w:lineRule="auto"/>
              <w:ind w:left="0"/>
              <w:rPr>
                <w:rFonts w:ascii="Times New Roman" w:hAnsi="Times New Roman" w:cs="Times New Roman"/>
                <w:color w:val="00B050"/>
                <w:sz w:val="22"/>
                <w:szCs w:val="22"/>
              </w:rPr>
            </w:pPr>
          </w:p>
        </w:tc>
      </w:tr>
      <w:tr w:rsidR="00E34C88" w:rsidRPr="00A05006" w14:paraId="0111AD34" w14:textId="77777777" w:rsidTr="00893FD0">
        <w:tc>
          <w:tcPr>
            <w:tcW w:w="1560" w:type="dxa"/>
            <w:shd w:val="clear" w:color="auto" w:fill="auto"/>
          </w:tcPr>
          <w:p w14:paraId="14A8D69A" w14:textId="77777777" w:rsidR="00E34C88" w:rsidRPr="00A05006" w:rsidRDefault="00E34C88" w:rsidP="00E34C88">
            <w:pPr>
              <w:spacing w:after="0" w:line="240" w:lineRule="auto"/>
              <w:rPr>
                <w:rFonts w:ascii="Times New Roman" w:hAnsi="Times New Roman" w:cs="Times New Roman"/>
                <w:color w:val="C00000"/>
                <w:sz w:val="22"/>
                <w:szCs w:val="22"/>
              </w:rPr>
            </w:pPr>
            <w:r w:rsidRPr="00A05006">
              <w:rPr>
                <w:rFonts w:ascii="Times New Roman" w:hAnsi="Times New Roman" w:cs="Times New Roman"/>
                <w:b/>
                <w:bCs/>
                <w:sz w:val="22"/>
                <w:szCs w:val="22"/>
              </w:rPr>
              <w:t>Purpose of the Post</w:t>
            </w:r>
          </w:p>
        </w:tc>
        <w:tc>
          <w:tcPr>
            <w:tcW w:w="8216" w:type="dxa"/>
            <w:shd w:val="clear" w:color="auto" w:fill="auto"/>
          </w:tcPr>
          <w:p w14:paraId="2C3D911D" w14:textId="77777777" w:rsidR="00E34C88" w:rsidRPr="00A05006" w:rsidRDefault="00E34C88" w:rsidP="00E34C88">
            <w:pPr>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advanced practice service is provided by registered nurses who practice at a higher level of capability as independent, autonomous and expert advanced practitioners. The overall purpose of the service is to provide safe, timely, evidenced based nurse-led care to patients at an advanced nursing level. This involves undertaking and documenting complete episodes of patient care, which include comprehensively assessing, diagnosing, planning, treating and discharging patients in accordance with collaboratively agreed local policies, procedures, protocols and guidelines and/or service level agreements/ memoranda of understanding. </w:t>
            </w:r>
          </w:p>
          <w:p w14:paraId="50F4BDBB" w14:textId="77777777" w:rsidR="00E34C88" w:rsidRPr="00A05006" w:rsidRDefault="00E34C88" w:rsidP="00E34C88">
            <w:pPr>
              <w:spacing w:after="0" w:line="240" w:lineRule="auto"/>
              <w:jc w:val="both"/>
              <w:rPr>
                <w:rFonts w:ascii="Times New Roman" w:hAnsi="Times New Roman" w:cs="Times New Roman"/>
                <w:sz w:val="22"/>
                <w:szCs w:val="22"/>
              </w:rPr>
            </w:pPr>
          </w:p>
          <w:p w14:paraId="581F919D" w14:textId="2B674C1A" w:rsidR="00E34C88" w:rsidRPr="00A05006" w:rsidRDefault="009E247F" w:rsidP="00E34C88">
            <w:pPr>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w:t>
            </w:r>
            <w:r w:rsidR="00E34C88" w:rsidRPr="00A05006">
              <w:rPr>
                <w:rFonts w:ascii="Times New Roman" w:hAnsi="Times New Roman" w:cs="Times New Roman"/>
                <w:b/>
                <w:sz w:val="22"/>
                <w:szCs w:val="22"/>
              </w:rPr>
              <w:t>Minor Injuries</w:t>
            </w:r>
            <w:r w:rsidR="00E34C88" w:rsidRPr="00A05006">
              <w:rPr>
                <w:rFonts w:ascii="Times New Roman" w:hAnsi="Times New Roman" w:cs="Times New Roman"/>
                <w:sz w:val="22"/>
                <w:szCs w:val="22"/>
              </w:rPr>
              <w:t xml:space="preserve"> demonstrates advanced clinical and theoretical knowledge, critical thinking, clinical leadership and complex decision-making abilities.  </w:t>
            </w:r>
          </w:p>
          <w:p w14:paraId="4E221657" w14:textId="77777777" w:rsidR="00E34C88" w:rsidRPr="00A05006" w:rsidRDefault="00E34C88" w:rsidP="00E34C88">
            <w:pPr>
              <w:spacing w:after="0" w:line="240" w:lineRule="auto"/>
              <w:jc w:val="both"/>
              <w:rPr>
                <w:rFonts w:ascii="Times New Roman" w:hAnsi="Times New Roman" w:cs="Times New Roman"/>
                <w:sz w:val="22"/>
                <w:szCs w:val="22"/>
              </w:rPr>
            </w:pPr>
          </w:p>
          <w:p w14:paraId="0CBFED70" w14:textId="1D7CD625" w:rsidR="00E34C88" w:rsidRPr="00A05006" w:rsidRDefault="009E247F" w:rsidP="00E34C88">
            <w:pPr>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w:t>
            </w:r>
            <w:r w:rsidR="00E34C88" w:rsidRPr="00A05006">
              <w:rPr>
                <w:rFonts w:ascii="Times New Roman" w:hAnsi="Times New Roman" w:cs="Times New Roman"/>
                <w:b/>
                <w:sz w:val="22"/>
                <w:szCs w:val="22"/>
              </w:rPr>
              <w:t xml:space="preserve">Minor Injuries </w:t>
            </w:r>
            <w:r w:rsidR="00E34C88" w:rsidRPr="00A05006">
              <w:rPr>
                <w:rFonts w:ascii="Times New Roman" w:hAnsi="Times New Roman" w:cs="Times New Roman"/>
                <w:sz w:val="22"/>
                <w:szCs w:val="22"/>
              </w:rPr>
              <w:t xml:space="preserve">practices in accordance with the Code of Professional Conduct </w:t>
            </w:r>
            <w:r w:rsidR="00E34C88" w:rsidRPr="00A05006">
              <w:rPr>
                <w:rFonts w:ascii="Times New Roman" w:hAnsi="Times New Roman" w:cs="Times New Roman"/>
                <w:sz w:val="22"/>
                <w:szCs w:val="22"/>
              </w:rPr>
              <w:lastRenderedPageBreak/>
              <w:t xml:space="preserve">and Ethics for Registered Nurses and Registered Midwives (NMBI, 2014), the Scope of Nursing and Midwifery Practice Framework (NMBI, 2015), Advanced Practice (Nursing) Standards and Requirements (NMBI, 2017), and the Values for Nurses and Midwives in Ireland (Department of Health, 2016). </w:t>
            </w:r>
          </w:p>
          <w:p w14:paraId="3A048F65" w14:textId="77777777" w:rsidR="00E34C88" w:rsidRPr="00A05006" w:rsidRDefault="00E34C88" w:rsidP="00E34C88">
            <w:pPr>
              <w:spacing w:after="0" w:line="240" w:lineRule="auto"/>
              <w:jc w:val="both"/>
              <w:rPr>
                <w:rFonts w:ascii="Times New Roman" w:hAnsi="Times New Roman" w:cs="Times New Roman"/>
                <w:strike/>
                <w:color w:val="00B050"/>
                <w:sz w:val="22"/>
                <w:szCs w:val="22"/>
              </w:rPr>
            </w:pPr>
          </w:p>
          <w:p w14:paraId="5BFDE7E3" w14:textId="297C6D17" w:rsidR="00E34C88" w:rsidRPr="00A05006" w:rsidRDefault="009E247F" w:rsidP="00E34C88">
            <w:pPr>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w:t>
            </w:r>
            <w:r w:rsidR="00E34C88" w:rsidRPr="00A05006">
              <w:rPr>
                <w:rFonts w:ascii="Times New Roman" w:hAnsi="Times New Roman" w:cs="Times New Roman"/>
                <w:b/>
                <w:sz w:val="22"/>
                <w:szCs w:val="22"/>
              </w:rPr>
              <w:t xml:space="preserve">Minor Injuries </w:t>
            </w:r>
            <w:r w:rsidR="00E34C88" w:rsidRPr="00A05006">
              <w:rPr>
                <w:rFonts w:ascii="Times New Roman" w:hAnsi="Times New Roman" w:cs="Times New Roman"/>
                <w:sz w:val="22"/>
                <w:szCs w:val="22"/>
              </w:rPr>
              <w:t xml:space="preserve">service provides clinical leadership and professional scholarship in the delivery of optimal nursing services and informs the development of evidence based health policy at local, regional and national levels. </w:t>
            </w:r>
          </w:p>
          <w:p w14:paraId="36B5D345" w14:textId="77777777" w:rsidR="00E34C88" w:rsidRPr="00A05006" w:rsidRDefault="00E34C88" w:rsidP="00E34C88">
            <w:pPr>
              <w:spacing w:after="0" w:line="240" w:lineRule="auto"/>
              <w:jc w:val="both"/>
              <w:rPr>
                <w:rFonts w:ascii="Times New Roman" w:hAnsi="Times New Roman" w:cs="Times New Roman"/>
                <w:sz w:val="22"/>
                <w:szCs w:val="22"/>
              </w:rPr>
            </w:pPr>
          </w:p>
          <w:p w14:paraId="7876D5CE" w14:textId="2571D47D" w:rsidR="00E34C88" w:rsidRPr="00A05006" w:rsidRDefault="00E34C88" w:rsidP="00E34C88">
            <w:pPr>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009E247F" w:rsidRPr="00A05006">
              <w:rPr>
                <w:rFonts w:ascii="Times New Roman" w:hAnsi="Times New Roman" w:cs="Times New Roman"/>
                <w:sz w:val="22"/>
                <w:szCs w:val="22"/>
              </w:rPr>
              <w:t>c</w:t>
            </w:r>
            <w:r w:rsidRPr="00A05006">
              <w:rPr>
                <w:rFonts w:ascii="Times New Roman" w:hAnsi="Times New Roman" w:cs="Times New Roman"/>
                <w:sz w:val="22"/>
                <w:szCs w:val="22"/>
              </w:rPr>
              <w:t>RANP</w:t>
            </w:r>
            <w:proofErr w:type="spellEnd"/>
            <w:r w:rsidRPr="00A05006">
              <w:rPr>
                <w:rFonts w:ascii="Times New Roman" w:hAnsi="Times New Roman" w:cs="Times New Roman"/>
                <w:sz w:val="22"/>
                <w:szCs w:val="22"/>
              </w:rPr>
              <w:t xml:space="preserve"> </w:t>
            </w:r>
            <w:r w:rsidRPr="00A05006">
              <w:rPr>
                <w:rFonts w:ascii="Times New Roman" w:hAnsi="Times New Roman" w:cs="Times New Roman"/>
                <w:b/>
                <w:sz w:val="22"/>
                <w:szCs w:val="22"/>
              </w:rPr>
              <w:t>Minor Injuries</w:t>
            </w:r>
            <w:r w:rsidRPr="00A05006">
              <w:rPr>
                <w:rFonts w:ascii="Times New Roman" w:hAnsi="Times New Roman" w:cs="Times New Roman"/>
                <w:sz w:val="22"/>
                <w:szCs w:val="22"/>
              </w:rPr>
              <w:t xml:space="preserve"> contributes to nursing research that shapes and advances nursing practice, education and health care policy at local, national and international levels.</w:t>
            </w:r>
          </w:p>
          <w:p w14:paraId="01F53494" w14:textId="77777777" w:rsidR="00E34C88" w:rsidRPr="00A05006" w:rsidRDefault="00E34C88" w:rsidP="00E34C88">
            <w:pPr>
              <w:spacing w:after="0" w:line="240" w:lineRule="auto"/>
              <w:rPr>
                <w:rFonts w:ascii="Times New Roman" w:hAnsi="Times New Roman" w:cs="Times New Roman"/>
                <w:sz w:val="22"/>
                <w:szCs w:val="22"/>
              </w:rPr>
            </w:pPr>
          </w:p>
          <w:p w14:paraId="36EEC53E" w14:textId="77777777" w:rsidR="00E34C88" w:rsidRPr="00A05006" w:rsidRDefault="00E34C88" w:rsidP="00E34C88">
            <w:pPr>
              <w:spacing w:after="0" w:line="240" w:lineRule="auto"/>
              <w:rPr>
                <w:rFonts w:ascii="Times New Roman" w:hAnsi="Times New Roman" w:cs="Times New Roman"/>
                <w:color w:val="C00000"/>
                <w:sz w:val="22"/>
                <w:szCs w:val="22"/>
              </w:rPr>
            </w:pPr>
          </w:p>
        </w:tc>
      </w:tr>
      <w:tr w:rsidR="00E34C88" w:rsidRPr="00A05006" w14:paraId="4A529F05" w14:textId="77777777" w:rsidTr="00893FD0">
        <w:tc>
          <w:tcPr>
            <w:tcW w:w="1560" w:type="dxa"/>
            <w:shd w:val="clear" w:color="auto" w:fill="auto"/>
          </w:tcPr>
          <w:p w14:paraId="1E2E478F" w14:textId="77777777" w:rsidR="00E34C88" w:rsidRPr="00A05006" w:rsidRDefault="00E34C88" w:rsidP="00E34C88">
            <w:pPr>
              <w:spacing w:after="0" w:line="240" w:lineRule="auto"/>
              <w:rPr>
                <w:rFonts w:ascii="Times New Roman" w:hAnsi="Times New Roman" w:cs="Times New Roman"/>
                <w:sz w:val="22"/>
                <w:szCs w:val="22"/>
              </w:rPr>
            </w:pPr>
            <w:r w:rsidRPr="00A05006">
              <w:rPr>
                <w:rFonts w:ascii="Times New Roman" w:hAnsi="Times New Roman" w:cs="Times New Roman"/>
                <w:b/>
                <w:bCs/>
                <w:sz w:val="22"/>
                <w:szCs w:val="22"/>
              </w:rPr>
              <w:lastRenderedPageBreak/>
              <w:t>Principle Duties and Responsibilities</w:t>
            </w:r>
          </w:p>
        </w:tc>
        <w:tc>
          <w:tcPr>
            <w:tcW w:w="8216" w:type="dxa"/>
            <w:shd w:val="clear" w:color="auto" w:fill="auto"/>
          </w:tcPr>
          <w:p w14:paraId="707BFE1B" w14:textId="2DAA9F84" w:rsidR="00E34C88" w:rsidRPr="00A05006" w:rsidRDefault="005200FB" w:rsidP="00E34C88">
            <w:pPr>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w:t>
            </w:r>
            <w:r w:rsidR="00E34C88" w:rsidRPr="00A05006">
              <w:rPr>
                <w:rFonts w:ascii="Times New Roman" w:hAnsi="Times New Roman" w:cs="Times New Roman"/>
                <w:b/>
                <w:sz w:val="22"/>
                <w:szCs w:val="22"/>
              </w:rPr>
              <w:t xml:space="preserve">Minor Injuries </w:t>
            </w:r>
            <w:r w:rsidR="00E34C88" w:rsidRPr="00A05006">
              <w:rPr>
                <w:rFonts w:ascii="Times New Roman" w:hAnsi="Times New Roman" w:cs="Times New Roman"/>
                <w:sz w:val="22"/>
                <w:szCs w:val="22"/>
              </w:rPr>
              <w:t xml:space="preserve">practices to a higher level of capability across six domains of competence as defined by </w:t>
            </w:r>
            <w:proofErr w:type="spellStart"/>
            <w:r w:rsidR="00E34C88" w:rsidRPr="00A05006">
              <w:rPr>
                <w:rFonts w:ascii="Times New Roman" w:hAnsi="Times New Roman" w:cs="Times New Roman"/>
                <w:sz w:val="22"/>
                <w:szCs w:val="22"/>
              </w:rPr>
              <w:t>Bord</w:t>
            </w:r>
            <w:proofErr w:type="spellEnd"/>
            <w:r w:rsidR="00E34C88" w:rsidRPr="00A05006">
              <w:rPr>
                <w:rFonts w:ascii="Times New Roman" w:hAnsi="Times New Roman" w:cs="Times New Roman"/>
                <w:sz w:val="22"/>
                <w:szCs w:val="22"/>
              </w:rPr>
              <w:t xml:space="preserve"> </w:t>
            </w:r>
            <w:proofErr w:type="spellStart"/>
            <w:r w:rsidR="00E34C88" w:rsidRPr="00A05006">
              <w:rPr>
                <w:rFonts w:ascii="Times New Roman" w:hAnsi="Times New Roman" w:cs="Times New Roman"/>
                <w:sz w:val="22"/>
                <w:szCs w:val="22"/>
              </w:rPr>
              <w:t>Altranais</w:t>
            </w:r>
            <w:proofErr w:type="spellEnd"/>
            <w:r w:rsidR="00E34C88" w:rsidRPr="00A05006">
              <w:rPr>
                <w:rFonts w:ascii="Times New Roman" w:hAnsi="Times New Roman" w:cs="Times New Roman"/>
                <w:sz w:val="22"/>
                <w:szCs w:val="22"/>
              </w:rPr>
              <w:t xml:space="preserve"> </w:t>
            </w:r>
            <w:proofErr w:type="spellStart"/>
            <w:r w:rsidR="00E34C88" w:rsidRPr="00A05006">
              <w:rPr>
                <w:rFonts w:ascii="Times New Roman" w:hAnsi="Times New Roman" w:cs="Times New Roman"/>
                <w:sz w:val="22"/>
                <w:szCs w:val="22"/>
              </w:rPr>
              <w:t>agus</w:t>
            </w:r>
            <w:proofErr w:type="spellEnd"/>
            <w:r w:rsidR="00E34C88" w:rsidRPr="00A05006">
              <w:rPr>
                <w:rFonts w:ascii="Times New Roman" w:hAnsi="Times New Roman" w:cs="Times New Roman"/>
                <w:sz w:val="22"/>
                <w:szCs w:val="22"/>
              </w:rPr>
              <w:t xml:space="preserve"> </w:t>
            </w:r>
            <w:proofErr w:type="spellStart"/>
            <w:r w:rsidR="00E34C88" w:rsidRPr="00A05006">
              <w:rPr>
                <w:rFonts w:ascii="Times New Roman" w:hAnsi="Times New Roman" w:cs="Times New Roman"/>
                <w:sz w:val="22"/>
                <w:szCs w:val="22"/>
              </w:rPr>
              <w:t>Cnáimhseachais</w:t>
            </w:r>
            <w:proofErr w:type="spellEnd"/>
            <w:r w:rsidR="00E34C88" w:rsidRPr="00A05006">
              <w:rPr>
                <w:rFonts w:ascii="Times New Roman" w:hAnsi="Times New Roman" w:cs="Times New Roman"/>
                <w:sz w:val="22"/>
                <w:szCs w:val="22"/>
              </w:rPr>
              <w:t xml:space="preserve"> </w:t>
            </w:r>
            <w:proofErr w:type="spellStart"/>
            <w:r w:rsidR="00E34C88" w:rsidRPr="00A05006">
              <w:rPr>
                <w:rFonts w:ascii="Times New Roman" w:hAnsi="Times New Roman" w:cs="Times New Roman"/>
                <w:sz w:val="22"/>
                <w:szCs w:val="22"/>
              </w:rPr>
              <w:t>na</w:t>
            </w:r>
            <w:proofErr w:type="spellEnd"/>
            <w:r w:rsidR="00E34C88" w:rsidRPr="00A05006">
              <w:rPr>
                <w:rFonts w:ascii="Times New Roman" w:hAnsi="Times New Roman" w:cs="Times New Roman"/>
                <w:sz w:val="22"/>
                <w:szCs w:val="22"/>
              </w:rPr>
              <w:t xml:space="preserve"> </w:t>
            </w:r>
            <w:proofErr w:type="spellStart"/>
            <w:r w:rsidR="00E34C88" w:rsidRPr="00A05006">
              <w:rPr>
                <w:rFonts w:ascii="Times New Roman" w:hAnsi="Times New Roman" w:cs="Times New Roman"/>
                <w:sz w:val="22"/>
                <w:szCs w:val="22"/>
              </w:rPr>
              <w:t>hÉireann</w:t>
            </w:r>
            <w:proofErr w:type="spellEnd"/>
            <w:r w:rsidR="00E34C88" w:rsidRPr="00A05006">
              <w:rPr>
                <w:rFonts w:ascii="Times New Roman" w:hAnsi="Times New Roman" w:cs="Times New Roman"/>
                <w:sz w:val="22"/>
                <w:szCs w:val="22"/>
              </w:rPr>
              <w:t xml:space="preserve"> Advanced Practice (Nursing) Standards and Requirements (NMBI, 2017). </w:t>
            </w:r>
          </w:p>
          <w:p w14:paraId="5FD05040" w14:textId="77777777" w:rsidR="00E34C88" w:rsidRPr="00A05006" w:rsidRDefault="00E34C88" w:rsidP="00E34C88">
            <w:pPr>
              <w:spacing w:after="0" w:line="240" w:lineRule="auto"/>
              <w:jc w:val="both"/>
              <w:rPr>
                <w:rFonts w:ascii="Times New Roman" w:hAnsi="Times New Roman" w:cs="Times New Roman"/>
                <w:sz w:val="22"/>
                <w:szCs w:val="22"/>
              </w:rPr>
            </w:pPr>
          </w:p>
          <w:p w14:paraId="55A381D6" w14:textId="77777777" w:rsidR="00E34C88" w:rsidRPr="00A05006" w:rsidRDefault="00E34C88" w:rsidP="00E34C88">
            <w:pPr>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six domains of competence are as follows: </w:t>
            </w:r>
          </w:p>
          <w:p w14:paraId="7CB8DFBB" w14:textId="7A95864E" w:rsidR="00E34C88" w:rsidRPr="00A05006" w:rsidRDefault="00844EBB" w:rsidP="00E34C88">
            <w:pPr>
              <w:widowControl/>
              <w:numPr>
                <w:ilvl w:val="0"/>
                <w:numId w:val="6"/>
              </w:numPr>
              <w:overflowPunct/>
              <w:autoSpaceDE/>
              <w:autoSpaceDN/>
              <w:adjustRightInd/>
              <w:spacing w:after="0" w:line="240" w:lineRule="auto"/>
              <w:jc w:val="both"/>
              <w:rPr>
                <w:rFonts w:ascii="Times New Roman" w:hAnsi="Times New Roman" w:cs="Times New Roman"/>
                <w:bCs/>
                <w:sz w:val="22"/>
                <w:szCs w:val="22"/>
              </w:rPr>
            </w:pPr>
            <w:r w:rsidRPr="00A05006">
              <w:rPr>
                <w:rFonts w:ascii="Times New Roman" w:hAnsi="Times New Roman" w:cs="Times New Roman"/>
                <w:bCs/>
                <w:sz w:val="22"/>
                <w:szCs w:val="22"/>
              </w:rPr>
              <w:t xml:space="preserve">Domain 1: </w:t>
            </w:r>
            <w:r w:rsidR="00E34C88" w:rsidRPr="00A05006">
              <w:rPr>
                <w:rFonts w:ascii="Times New Roman" w:hAnsi="Times New Roman" w:cs="Times New Roman"/>
                <w:bCs/>
                <w:sz w:val="22"/>
                <w:szCs w:val="22"/>
              </w:rPr>
              <w:t xml:space="preserve">Professional Values and Conduct </w:t>
            </w:r>
          </w:p>
          <w:p w14:paraId="5B6C05D6" w14:textId="6DE070E4" w:rsidR="00E34C88" w:rsidRPr="00A05006" w:rsidRDefault="00844EBB" w:rsidP="00E34C88">
            <w:pPr>
              <w:widowControl/>
              <w:numPr>
                <w:ilvl w:val="0"/>
                <w:numId w:val="6"/>
              </w:numPr>
              <w:overflowPunct/>
              <w:autoSpaceDE/>
              <w:autoSpaceDN/>
              <w:adjustRightInd/>
              <w:spacing w:after="0" w:line="240" w:lineRule="auto"/>
              <w:jc w:val="both"/>
              <w:rPr>
                <w:rFonts w:ascii="Times New Roman" w:hAnsi="Times New Roman" w:cs="Times New Roman"/>
                <w:bCs/>
                <w:sz w:val="22"/>
                <w:szCs w:val="22"/>
              </w:rPr>
            </w:pPr>
            <w:r w:rsidRPr="00A05006">
              <w:rPr>
                <w:rFonts w:ascii="Times New Roman" w:hAnsi="Times New Roman" w:cs="Times New Roman"/>
                <w:bCs/>
                <w:sz w:val="22"/>
                <w:szCs w:val="22"/>
              </w:rPr>
              <w:t xml:space="preserve">Domain 2: </w:t>
            </w:r>
            <w:r w:rsidR="00E34C88" w:rsidRPr="00A05006">
              <w:rPr>
                <w:rFonts w:ascii="Times New Roman" w:hAnsi="Times New Roman" w:cs="Times New Roman"/>
                <w:bCs/>
                <w:sz w:val="22"/>
                <w:szCs w:val="22"/>
              </w:rPr>
              <w:t xml:space="preserve">Clinical-Decision Making </w:t>
            </w:r>
          </w:p>
          <w:p w14:paraId="5A28DB27" w14:textId="0F8BCCCD" w:rsidR="00E34C88" w:rsidRPr="00A05006" w:rsidRDefault="00844EBB" w:rsidP="00E34C88">
            <w:pPr>
              <w:widowControl/>
              <w:numPr>
                <w:ilvl w:val="0"/>
                <w:numId w:val="6"/>
              </w:numPr>
              <w:overflowPunct/>
              <w:autoSpaceDE/>
              <w:autoSpaceDN/>
              <w:adjustRightInd/>
              <w:spacing w:after="0" w:line="240" w:lineRule="auto"/>
              <w:jc w:val="both"/>
              <w:rPr>
                <w:rFonts w:ascii="Times New Roman" w:hAnsi="Times New Roman" w:cs="Times New Roman"/>
                <w:bCs/>
                <w:sz w:val="22"/>
                <w:szCs w:val="22"/>
              </w:rPr>
            </w:pPr>
            <w:r w:rsidRPr="00A05006">
              <w:rPr>
                <w:rFonts w:ascii="Times New Roman" w:hAnsi="Times New Roman" w:cs="Times New Roman"/>
                <w:bCs/>
                <w:sz w:val="22"/>
                <w:szCs w:val="22"/>
              </w:rPr>
              <w:t xml:space="preserve">Domain 3: </w:t>
            </w:r>
            <w:r w:rsidR="00E34C88" w:rsidRPr="00A05006">
              <w:rPr>
                <w:rFonts w:ascii="Times New Roman" w:hAnsi="Times New Roman" w:cs="Times New Roman"/>
                <w:bCs/>
                <w:sz w:val="22"/>
                <w:szCs w:val="22"/>
              </w:rPr>
              <w:t xml:space="preserve">Knowledge and Cognitive Competences </w:t>
            </w:r>
          </w:p>
          <w:p w14:paraId="6C6C3D09" w14:textId="34FB074E" w:rsidR="00E34C88" w:rsidRPr="00A05006" w:rsidRDefault="00844EBB" w:rsidP="00E34C88">
            <w:pPr>
              <w:widowControl/>
              <w:numPr>
                <w:ilvl w:val="0"/>
                <w:numId w:val="6"/>
              </w:numPr>
              <w:overflowPunct/>
              <w:autoSpaceDE/>
              <w:autoSpaceDN/>
              <w:adjustRightInd/>
              <w:spacing w:after="0" w:line="240" w:lineRule="auto"/>
              <w:jc w:val="both"/>
              <w:rPr>
                <w:rFonts w:ascii="Times New Roman" w:hAnsi="Times New Roman" w:cs="Times New Roman"/>
                <w:bCs/>
                <w:sz w:val="22"/>
                <w:szCs w:val="22"/>
              </w:rPr>
            </w:pPr>
            <w:r w:rsidRPr="00A05006">
              <w:rPr>
                <w:rFonts w:ascii="Times New Roman" w:hAnsi="Times New Roman" w:cs="Times New Roman"/>
                <w:bCs/>
                <w:sz w:val="22"/>
                <w:szCs w:val="22"/>
              </w:rPr>
              <w:t xml:space="preserve">Domain 4: </w:t>
            </w:r>
            <w:r w:rsidR="00E34C88" w:rsidRPr="00A05006">
              <w:rPr>
                <w:rFonts w:ascii="Times New Roman" w:hAnsi="Times New Roman" w:cs="Times New Roman"/>
                <w:bCs/>
                <w:sz w:val="22"/>
                <w:szCs w:val="22"/>
              </w:rPr>
              <w:t xml:space="preserve">Communication and Interpersonal Competences </w:t>
            </w:r>
          </w:p>
          <w:p w14:paraId="0F6E6242" w14:textId="5795085E" w:rsidR="00E34C88" w:rsidRPr="00A05006" w:rsidRDefault="00844EBB" w:rsidP="00E34C88">
            <w:pPr>
              <w:widowControl/>
              <w:numPr>
                <w:ilvl w:val="0"/>
                <w:numId w:val="6"/>
              </w:numPr>
              <w:overflowPunct/>
              <w:autoSpaceDE/>
              <w:autoSpaceDN/>
              <w:adjustRightInd/>
              <w:spacing w:after="0" w:line="240" w:lineRule="auto"/>
              <w:jc w:val="both"/>
              <w:rPr>
                <w:rFonts w:ascii="Times New Roman" w:hAnsi="Times New Roman" w:cs="Times New Roman"/>
                <w:bCs/>
                <w:sz w:val="22"/>
                <w:szCs w:val="22"/>
              </w:rPr>
            </w:pPr>
            <w:r w:rsidRPr="00A05006">
              <w:rPr>
                <w:rFonts w:ascii="Times New Roman" w:hAnsi="Times New Roman" w:cs="Times New Roman"/>
                <w:bCs/>
                <w:sz w:val="22"/>
                <w:szCs w:val="22"/>
              </w:rPr>
              <w:t xml:space="preserve">Domain 5: </w:t>
            </w:r>
            <w:r w:rsidR="00E34C88" w:rsidRPr="00A05006">
              <w:rPr>
                <w:rFonts w:ascii="Times New Roman" w:hAnsi="Times New Roman" w:cs="Times New Roman"/>
                <w:bCs/>
                <w:sz w:val="22"/>
                <w:szCs w:val="22"/>
              </w:rPr>
              <w:t xml:space="preserve">Management and Team Competences </w:t>
            </w:r>
          </w:p>
          <w:p w14:paraId="18BC2551" w14:textId="47A523FF" w:rsidR="00E34C88" w:rsidRPr="00A05006" w:rsidRDefault="00844EBB" w:rsidP="00E34C88">
            <w:pPr>
              <w:widowControl/>
              <w:numPr>
                <w:ilvl w:val="0"/>
                <w:numId w:val="6"/>
              </w:numPr>
              <w:overflowPunct/>
              <w:autoSpaceDE/>
              <w:autoSpaceDN/>
              <w:adjustRightInd/>
              <w:spacing w:after="0" w:line="240" w:lineRule="auto"/>
              <w:jc w:val="both"/>
              <w:rPr>
                <w:rFonts w:ascii="Times New Roman" w:hAnsi="Times New Roman" w:cs="Times New Roman"/>
                <w:b/>
                <w:bCs/>
                <w:sz w:val="22"/>
                <w:szCs w:val="22"/>
              </w:rPr>
            </w:pPr>
            <w:r w:rsidRPr="00A05006">
              <w:rPr>
                <w:rFonts w:ascii="Times New Roman" w:hAnsi="Times New Roman" w:cs="Times New Roman"/>
                <w:bCs/>
                <w:sz w:val="22"/>
                <w:szCs w:val="22"/>
              </w:rPr>
              <w:t xml:space="preserve">Domain 6: </w:t>
            </w:r>
            <w:r w:rsidR="00E34C88" w:rsidRPr="00A05006">
              <w:rPr>
                <w:rFonts w:ascii="Times New Roman" w:hAnsi="Times New Roman" w:cs="Times New Roman"/>
                <w:bCs/>
                <w:sz w:val="22"/>
                <w:szCs w:val="22"/>
              </w:rPr>
              <w:t>Leadership and Professional Scholarship Competences</w:t>
            </w:r>
            <w:r w:rsidR="00E34C88" w:rsidRPr="00A05006">
              <w:rPr>
                <w:rFonts w:ascii="Times New Roman" w:hAnsi="Times New Roman" w:cs="Times New Roman"/>
                <w:sz w:val="22"/>
                <w:szCs w:val="22"/>
              </w:rPr>
              <w:t xml:space="preserve"> </w:t>
            </w:r>
          </w:p>
          <w:p w14:paraId="04F055C4" w14:textId="77777777" w:rsidR="00E34C88" w:rsidRPr="00A05006" w:rsidRDefault="00E34C88" w:rsidP="00E34C88">
            <w:pPr>
              <w:spacing w:after="0" w:line="240" w:lineRule="auto"/>
              <w:rPr>
                <w:rFonts w:ascii="Times New Roman" w:hAnsi="Times New Roman" w:cs="Times New Roman"/>
                <w:b/>
                <w:bCs/>
                <w:sz w:val="22"/>
                <w:szCs w:val="22"/>
              </w:rPr>
            </w:pPr>
          </w:p>
          <w:p w14:paraId="131702AB" w14:textId="2E06209B" w:rsidR="00E34C88" w:rsidRPr="00A05006" w:rsidRDefault="00E34C88" w:rsidP="00E34C88">
            <w:pPr>
              <w:spacing w:after="0" w:line="240" w:lineRule="auto"/>
              <w:rPr>
                <w:rFonts w:ascii="Times New Roman" w:hAnsi="Times New Roman" w:cs="Times New Roman"/>
                <w:bCs/>
                <w:sz w:val="22"/>
                <w:szCs w:val="22"/>
              </w:rPr>
            </w:pPr>
            <w:r w:rsidRPr="00A05006">
              <w:rPr>
                <w:rFonts w:ascii="Times New Roman" w:hAnsi="Times New Roman" w:cs="Times New Roman"/>
                <w:bCs/>
                <w:sz w:val="22"/>
                <w:szCs w:val="22"/>
              </w:rPr>
              <w:t>Each of the six domains sp</w:t>
            </w:r>
            <w:r w:rsidR="00B00AE7">
              <w:rPr>
                <w:rFonts w:ascii="Times New Roman" w:hAnsi="Times New Roman" w:cs="Times New Roman"/>
                <w:bCs/>
                <w:sz w:val="22"/>
                <w:szCs w:val="22"/>
              </w:rPr>
              <w:t xml:space="preserve">ecifies the standard which the </w:t>
            </w:r>
            <w:proofErr w:type="spellStart"/>
            <w:r w:rsidR="00B00AE7">
              <w:rPr>
                <w:rFonts w:ascii="Times New Roman" w:hAnsi="Times New Roman" w:cs="Times New Roman"/>
                <w:bCs/>
                <w:sz w:val="22"/>
                <w:szCs w:val="22"/>
              </w:rPr>
              <w:t>c</w:t>
            </w:r>
            <w:r w:rsidRPr="00A05006">
              <w:rPr>
                <w:rFonts w:ascii="Times New Roman" w:hAnsi="Times New Roman" w:cs="Times New Roman"/>
                <w:bCs/>
                <w:sz w:val="22"/>
                <w:szCs w:val="22"/>
              </w:rPr>
              <w:t>ANP</w:t>
            </w:r>
            <w:proofErr w:type="spellEnd"/>
            <w:r w:rsidRPr="00A05006">
              <w:rPr>
                <w:rFonts w:ascii="Times New Roman" w:hAnsi="Times New Roman" w:cs="Times New Roman"/>
                <w:bCs/>
                <w:sz w:val="22"/>
                <w:szCs w:val="22"/>
              </w:rPr>
              <w:t xml:space="preserve"> </w:t>
            </w:r>
            <w:r w:rsidRPr="00A05006">
              <w:rPr>
                <w:rFonts w:ascii="Times New Roman" w:hAnsi="Times New Roman" w:cs="Times New Roman"/>
                <w:b/>
                <w:bCs/>
                <w:sz w:val="22"/>
                <w:szCs w:val="22"/>
              </w:rPr>
              <w:t>Minor Injuries</w:t>
            </w:r>
            <w:r w:rsidRPr="00A05006">
              <w:rPr>
                <w:rFonts w:ascii="Times New Roman" w:hAnsi="Times New Roman" w:cs="Times New Roman"/>
                <w:bCs/>
                <w:sz w:val="22"/>
                <w:szCs w:val="22"/>
              </w:rPr>
              <w:t xml:space="preserve"> has a duty and responsibility to demonstrate and practise.  </w:t>
            </w:r>
          </w:p>
          <w:p w14:paraId="74CE1204" w14:textId="77777777" w:rsidR="00E34C88" w:rsidRPr="00A05006" w:rsidRDefault="00E34C88" w:rsidP="00E34C88">
            <w:pPr>
              <w:spacing w:after="0" w:line="240" w:lineRule="auto"/>
              <w:rPr>
                <w:rFonts w:ascii="Times New Roman" w:hAnsi="Times New Roman" w:cs="Times New Roman"/>
                <w:b/>
                <w:bCs/>
                <w:sz w:val="22"/>
                <w:szCs w:val="22"/>
              </w:rPr>
            </w:pPr>
          </w:p>
          <w:p w14:paraId="209610A0" w14:textId="77777777" w:rsidR="00E34C88" w:rsidRPr="00A05006" w:rsidRDefault="00E34C88" w:rsidP="00E34C88">
            <w:pPr>
              <w:spacing w:after="0" w:line="240" w:lineRule="auto"/>
              <w:rPr>
                <w:rFonts w:ascii="Times New Roman" w:hAnsi="Times New Roman" w:cs="Times New Roman"/>
                <w:b/>
                <w:bCs/>
                <w:color w:val="auto"/>
                <w:sz w:val="22"/>
                <w:szCs w:val="22"/>
              </w:rPr>
            </w:pPr>
            <w:r w:rsidRPr="00A05006">
              <w:rPr>
                <w:rFonts w:ascii="Times New Roman" w:hAnsi="Times New Roman" w:cs="Times New Roman"/>
                <w:b/>
                <w:bCs/>
                <w:color w:val="auto"/>
                <w:sz w:val="22"/>
                <w:szCs w:val="22"/>
              </w:rPr>
              <w:t xml:space="preserve">Domain 1:  Professional Values and Conduct </w:t>
            </w:r>
          </w:p>
          <w:p w14:paraId="380896A1" w14:textId="77777777" w:rsidR="00E34C88" w:rsidRPr="00A05006" w:rsidRDefault="00E34C88" w:rsidP="00E34C88">
            <w:pPr>
              <w:spacing w:after="0" w:line="240" w:lineRule="auto"/>
              <w:rPr>
                <w:rFonts w:ascii="Times New Roman" w:hAnsi="Times New Roman" w:cs="Times New Roman"/>
                <w:b/>
                <w:color w:val="auto"/>
                <w:sz w:val="22"/>
                <w:szCs w:val="22"/>
              </w:rPr>
            </w:pPr>
          </w:p>
          <w:p w14:paraId="3C87636C" w14:textId="77777777" w:rsidR="00E34C88" w:rsidRPr="00A05006" w:rsidRDefault="00E34C88" w:rsidP="00E34C88">
            <w:pPr>
              <w:spacing w:after="0" w:line="240" w:lineRule="auto"/>
              <w:rPr>
                <w:rFonts w:ascii="Times New Roman" w:hAnsi="Times New Roman" w:cs="Times New Roman"/>
                <w:b/>
                <w:color w:val="auto"/>
                <w:sz w:val="22"/>
                <w:szCs w:val="22"/>
              </w:rPr>
            </w:pPr>
            <w:r w:rsidRPr="00A05006">
              <w:rPr>
                <w:rFonts w:ascii="Times New Roman" w:hAnsi="Times New Roman" w:cs="Times New Roman"/>
                <w:b/>
                <w:color w:val="auto"/>
                <w:sz w:val="22"/>
                <w:szCs w:val="22"/>
              </w:rPr>
              <w:t xml:space="preserve">Standard 1 </w:t>
            </w:r>
          </w:p>
          <w:p w14:paraId="30FE0445" w14:textId="5A538BCD" w:rsidR="00E34C88" w:rsidRPr="00A05006" w:rsidRDefault="005200FB"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The </w:t>
            </w:r>
            <w:proofErr w:type="spellStart"/>
            <w:r w:rsidRPr="00A05006">
              <w:rPr>
                <w:rFonts w:ascii="Times New Roman" w:hAnsi="Times New Roman" w:cs="Times New Roman"/>
                <w:color w:val="auto"/>
                <w:sz w:val="22"/>
                <w:szCs w:val="22"/>
              </w:rPr>
              <w:t>c</w:t>
            </w:r>
            <w:r w:rsidR="00E34C88" w:rsidRPr="00A05006">
              <w:rPr>
                <w:rFonts w:ascii="Times New Roman" w:hAnsi="Times New Roman" w:cs="Times New Roman"/>
                <w:color w:val="auto"/>
                <w:sz w:val="22"/>
                <w:szCs w:val="22"/>
              </w:rPr>
              <w:t>ANP</w:t>
            </w:r>
            <w:proofErr w:type="spellEnd"/>
            <w:r w:rsidR="00E34C88" w:rsidRPr="00A05006">
              <w:rPr>
                <w:rFonts w:ascii="Times New Roman" w:hAnsi="Times New Roman" w:cs="Times New Roman"/>
                <w:color w:val="auto"/>
                <w:sz w:val="22"/>
                <w:szCs w:val="22"/>
              </w:rPr>
              <w:t xml:space="preserve"> </w:t>
            </w:r>
            <w:r w:rsidR="00E34C88" w:rsidRPr="00A05006">
              <w:rPr>
                <w:rFonts w:ascii="Times New Roman" w:hAnsi="Times New Roman" w:cs="Times New Roman"/>
                <w:bCs/>
                <w:color w:val="auto"/>
                <w:sz w:val="22"/>
                <w:szCs w:val="22"/>
              </w:rPr>
              <w:t xml:space="preserve">Minor Injuries </w:t>
            </w:r>
            <w:r w:rsidR="00E34C88" w:rsidRPr="00A05006">
              <w:rPr>
                <w:rFonts w:ascii="Times New Roman" w:hAnsi="Times New Roman" w:cs="Times New Roman"/>
                <w:color w:val="auto"/>
                <w:sz w:val="22"/>
                <w:szCs w:val="22"/>
              </w:rPr>
              <w:t>will apply ethically sound solutions to complex issues related to individuals and populations by:</w:t>
            </w:r>
          </w:p>
          <w:p w14:paraId="1BF6A356" w14:textId="02E9504E"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Demonstrating accountability and responsibility for professional practice as a lead healthcare professional in the care of </w:t>
            </w:r>
            <w:r w:rsidR="000C1A61" w:rsidRPr="00A05006">
              <w:rPr>
                <w:rFonts w:ascii="Times New Roman" w:hAnsi="Times New Roman" w:cs="Times New Roman"/>
                <w:color w:val="auto"/>
                <w:sz w:val="22"/>
                <w:szCs w:val="22"/>
              </w:rPr>
              <w:t>patients (</w:t>
            </w:r>
            <w:r w:rsidR="000E659A" w:rsidRPr="00A05006">
              <w:rPr>
                <w:rFonts w:ascii="Times New Roman" w:hAnsi="Times New Roman" w:cs="Times New Roman"/>
                <w:color w:val="auto"/>
                <w:sz w:val="22"/>
                <w:szCs w:val="22"/>
              </w:rPr>
              <w:t xml:space="preserve">RANP Caseload) </w:t>
            </w:r>
            <w:r w:rsidRPr="00A05006">
              <w:rPr>
                <w:rFonts w:ascii="Times New Roman" w:hAnsi="Times New Roman" w:cs="Times New Roman"/>
                <w:color w:val="auto"/>
                <w:sz w:val="22"/>
                <w:szCs w:val="22"/>
              </w:rPr>
              <w:t xml:space="preserve">with Minor Injuries as </w:t>
            </w:r>
            <w:r w:rsidR="000E659A" w:rsidRPr="00A05006">
              <w:rPr>
                <w:rFonts w:ascii="Times New Roman" w:hAnsi="Times New Roman" w:cs="Times New Roman"/>
                <w:color w:val="auto"/>
                <w:sz w:val="22"/>
                <w:szCs w:val="22"/>
              </w:rPr>
              <w:t xml:space="preserve">agreed with key stakeholders. </w:t>
            </w:r>
          </w:p>
          <w:p w14:paraId="5FE4CCAB" w14:textId="77777777" w:rsidR="00E34C88" w:rsidRPr="00A05006" w:rsidRDefault="00E34C88" w:rsidP="00E34C88">
            <w:pPr>
              <w:spacing w:after="0" w:line="240" w:lineRule="auto"/>
              <w:rPr>
                <w:rFonts w:ascii="Times New Roman" w:hAnsi="Times New Roman" w:cs="Times New Roman"/>
                <w:bCs/>
                <w:color w:val="FF0000"/>
                <w:sz w:val="22"/>
                <w:szCs w:val="22"/>
              </w:rPr>
            </w:pPr>
          </w:p>
          <w:p w14:paraId="678C9F53" w14:textId="09159663" w:rsidR="00E34C88" w:rsidRPr="00A05006" w:rsidRDefault="00E34C88" w:rsidP="00E34C88">
            <w:pPr>
              <w:spacing w:after="0" w:line="240" w:lineRule="auto"/>
              <w:rPr>
                <w:rFonts w:ascii="Times New Roman" w:hAnsi="Times New Roman" w:cs="Times New Roman"/>
                <w:bCs/>
                <w:sz w:val="22"/>
                <w:szCs w:val="22"/>
              </w:rPr>
            </w:pPr>
            <w:r w:rsidRPr="00A05006">
              <w:rPr>
                <w:rFonts w:ascii="Times New Roman" w:hAnsi="Times New Roman" w:cs="Times New Roman"/>
                <w:bCs/>
                <w:sz w:val="22"/>
                <w:szCs w:val="22"/>
              </w:rPr>
              <w:t xml:space="preserve"> The caseload and scope of practice for the</w:t>
            </w:r>
            <w:r w:rsidR="005200FB" w:rsidRPr="00A05006">
              <w:rPr>
                <w:rFonts w:ascii="Times New Roman" w:hAnsi="Times New Roman" w:cs="Times New Roman"/>
                <w:bCs/>
                <w:sz w:val="22"/>
                <w:szCs w:val="22"/>
              </w:rPr>
              <w:t xml:space="preserve"> </w:t>
            </w:r>
            <w:proofErr w:type="spellStart"/>
            <w:r w:rsidR="005200FB" w:rsidRPr="00A05006">
              <w:rPr>
                <w:rFonts w:ascii="Times New Roman" w:hAnsi="Times New Roman" w:cs="Times New Roman"/>
                <w:bCs/>
                <w:sz w:val="22"/>
                <w:szCs w:val="22"/>
              </w:rPr>
              <w:t>c</w:t>
            </w:r>
            <w:r w:rsidR="000E659A" w:rsidRPr="00A05006">
              <w:rPr>
                <w:rFonts w:ascii="Times New Roman" w:hAnsi="Times New Roman" w:cs="Times New Roman"/>
                <w:bCs/>
                <w:sz w:val="22"/>
                <w:szCs w:val="22"/>
              </w:rPr>
              <w:t>ANP</w:t>
            </w:r>
            <w:proofErr w:type="spellEnd"/>
            <w:r w:rsidR="000E659A" w:rsidRPr="00A05006">
              <w:rPr>
                <w:rFonts w:ascii="Times New Roman" w:hAnsi="Times New Roman" w:cs="Times New Roman"/>
                <w:bCs/>
                <w:sz w:val="22"/>
                <w:szCs w:val="22"/>
              </w:rPr>
              <w:t xml:space="preserve"> Minor Injuries</w:t>
            </w:r>
            <w:r w:rsidRPr="00A05006">
              <w:rPr>
                <w:rFonts w:ascii="Times New Roman" w:hAnsi="Times New Roman" w:cs="Times New Roman"/>
                <w:bCs/>
                <w:sz w:val="22"/>
                <w:szCs w:val="22"/>
              </w:rPr>
              <w:t xml:space="preserve"> </w:t>
            </w:r>
            <w:r w:rsidR="000E659A" w:rsidRPr="00A05006">
              <w:rPr>
                <w:rFonts w:ascii="Times New Roman" w:hAnsi="Times New Roman" w:cs="Times New Roman"/>
                <w:bCs/>
                <w:sz w:val="22"/>
                <w:szCs w:val="22"/>
              </w:rPr>
              <w:t xml:space="preserve">will </w:t>
            </w:r>
            <w:r w:rsidRPr="00A05006">
              <w:rPr>
                <w:rFonts w:ascii="Times New Roman" w:hAnsi="Times New Roman" w:cs="Times New Roman"/>
                <w:bCs/>
                <w:sz w:val="22"/>
                <w:szCs w:val="22"/>
              </w:rPr>
              <w:t>evolve to reflect changing service needs</w:t>
            </w:r>
          </w:p>
          <w:p w14:paraId="76D89D5A" w14:textId="77777777" w:rsidR="00E34C88" w:rsidRPr="00A05006" w:rsidRDefault="00E34C88" w:rsidP="00E34C88">
            <w:pPr>
              <w:spacing w:after="0" w:line="240" w:lineRule="auto"/>
              <w:ind w:left="720"/>
              <w:rPr>
                <w:rFonts w:ascii="Times New Roman" w:hAnsi="Times New Roman" w:cs="Times New Roman"/>
                <w:sz w:val="22"/>
                <w:szCs w:val="22"/>
              </w:rPr>
            </w:pPr>
          </w:p>
          <w:p w14:paraId="6F1982C0"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Demonstrating leadership by practising compassionately to facilitate, optimise, promote and support the health, comfort, quality of life and wellbeing of persons whose lives are affected by altered health, chronic disorders, disability, distress or life-limiting conditions.  The RANP practices according to a professional practice model that provides him/her latitude to control his/her own practice, focusing on person centred care, interpersonal interactions and the promotion of healing environments</w:t>
            </w:r>
          </w:p>
          <w:p w14:paraId="40B9DFBC" w14:textId="77777777" w:rsidR="00E34C88" w:rsidRPr="00A05006" w:rsidRDefault="00E34C88" w:rsidP="00E34C88">
            <w:pPr>
              <w:spacing w:after="0" w:line="240" w:lineRule="auto"/>
              <w:rPr>
                <w:rFonts w:ascii="Times New Roman" w:hAnsi="Times New Roman" w:cs="Times New Roman"/>
                <w:sz w:val="22"/>
                <w:szCs w:val="22"/>
                <w:vertAlign w:val="superscript"/>
              </w:rPr>
            </w:pPr>
          </w:p>
          <w:p w14:paraId="35C8FD00"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Articulating and promoting the RANP role in clinical, political and professional contexts by  presenting key performance outcomes locally and nationally; contributing to the service’s annual report; participating in local and national </w:t>
            </w:r>
            <w:r w:rsidRPr="00A05006">
              <w:rPr>
                <w:rFonts w:ascii="Times New Roman" w:hAnsi="Times New Roman" w:cs="Times New Roman"/>
                <w:sz w:val="22"/>
                <w:szCs w:val="22"/>
              </w:rPr>
              <w:lastRenderedPageBreak/>
              <w:t xml:space="preserve">committees to ensure best practice as per the relevant national clinical and integrated care programme. </w:t>
            </w:r>
          </w:p>
          <w:p w14:paraId="7A9EAA56" w14:textId="77777777" w:rsidR="00E34C88" w:rsidRPr="00A05006" w:rsidRDefault="00E34C88" w:rsidP="00E34C88">
            <w:pPr>
              <w:widowControl/>
              <w:overflowPunct/>
              <w:autoSpaceDE/>
              <w:autoSpaceDN/>
              <w:adjustRightInd/>
              <w:spacing w:after="0" w:line="240" w:lineRule="auto"/>
              <w:rPr>
                <w:rFonts w:ascii="Times New Roman" w:hAnsi="Times New Roman" w:cs="Times New Roman"/>
                <w:sz w:val="22"/>
                <w:szCs w:val="22"/>
              </w:rPr>
            </w:pPr>
          </w:p>
          <w:p w14:paraId="33F98E11" w14:textId="2CCA7A8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Articulating safe boundaries and engaging in timely referral and collaboration for those areas outside his/her scope of practice, experience, and competence by establishing, in collaboration with key stakeholders, referral pathways and locally agreed policies, procedures, protocols and guide</w:t>
            </w:r>
            <w:r w:rsidR="005200FB" w:rsidRPr="00A05006">
              <w:rPr>
                <w:rFonts w:ascii="Times New Roman" w:hAnsi="Times New Roman" w:cs="Times New Roman"/>
                <w:sz w:val="22"/>
                <w:szCs w:val="22"/>
              </w:rPr>
              <w:t xml:space="preserve">lines to support and guide the </w:t>
            </w:r>
            <w:proofErr w:type="spellStart"/>
            <w:r w:rsidR="005200FB"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(Emergency Medicine) service </w:t>
            </w:r>
          </w:p>
          <w:p w14:paraId="07CC0084" w14:textId="77777777" w:rsidR="00E34C88" w:rsidRPr="00A05006" w:rsidRDefault="00E34C88" w:rsidP="00E34C88">
            <w:pPr>
              <w:rPr>
                <w:rFonts w:ascii="Times New Roman" w:hAnsi="Times New Roman" w:cs="Times New Roman"/>
                <w:sz w:val="22"/>
                <w:szCs w:val="22"/>
              </w:rPr>
            </w:pPr>
          </w:p>
          <w:p w14:paraId="383C6F5E"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Selecting a professional practice model that provides him/her latitude to control his/her own practice, focusing on person centred care, interpersonal interactions and the promotion of healing environments</w:t>
            </w:r>
          </w:p>
          <w:p w14:paraId="01893175" w14:textId="77777777" w:rsidR="00E34C88" w:rsidRPr="00A05006" w:rsidRDefault="00E34C88" w:rsidP="00E34C88">
            <w:pPr>
              <w:spacing w:after="0" w:line="240" w:lineRule="auto"/>
              <w:rPr>
                <w:rFonts w:ascii="Times New Roman" w:hAnsi="Times New Roman" w:cs="Times New Roman"/>
                <w:b/>
                <w:color w:val="2F5496"/>
                <w:sz w:val="22"/>
                <w:szCs w:val="22"/>
              </w:rPr>
            </w:pPr>
          </w:p>
          <w:p w14:paraId="073B13D9" w14:textId="77777777" w:rsidR="00E34C88" w:rsidRPr="00A05006" w:rsidRDefault="00E34C88" w:rsidP="00E34C88">
            <w:pPr>
              <w:spacing w:after="0" w:line="240" w:lineRule="auto"/>
              <w:rPr>
                <w:rFonts w:ascii="Times New Roman" w:hAnsi="Times New Roman" w:cs="Times New Roman"/>
                <w:b/>
                <w:color w:val="auto"/>
                <w:sz w:val="22"/>
                <w:szCs w:val="22"/>
              </w:rPr>
            </w:pPr>
            <w:r w:rsidRPr="00A05006">
              <w:rPr>
                <w:rFonts w:ascii="Times New Roman" w:hAnsi="Times New Roman" w:cs="Times New Roman"/>
                <w:b/>
                <w:color w:val="auto"/>
                <w:sz w:val="22"/>
                <w:szCs w:val="22"/>
              </w:rPr>
              <w:t xml:space="preserve">Domain 2:  Clinical-Decision Making Competences </w:t>
            </w:r>
          </w:p>
          <w:p w14:paraId="0075241C" w14:textId="77777777" w:rsidR="00E34C88" w:rsidRPr="00A05006" w:rsidRDefault="00E34C88" w:rsidP="00E34C88">
            <w:pPr>
              <w:spacing w:after="0" w:line="240" w:lineRule="auto"/>
              <w:rPr>
                <w:rFonts w:ascii="Times New Roman" w:hAnsi="Times New Roman" w:cs="Times New Roman"/>
                <w:color w:val="auto"/>
                <w:sz w:val="22"/>
                <w:szCs w:val="22"/>
              </w:rPr>
            </w:pPr>
          </w:p>
          <w:p w14:paraId="28F6EE99"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Standard 2</w:t>
            </w:r>
          </w:p>
          <w:p w14:paraId="242C2A0E" w14:textId="2E0F467F" w:rsidR="00E34C88" w:rsidRPr="00A05006" w:rsidRDefault="005200FB" w:rsidP="00E34C88">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w:t>
            </w:r>
            <w:r w:rsidR="00E34C88" w:rsidRPr="00A05006">
              <w:rPr>
                <w:rFonts w:ascii="Times New Roman" w:hAnsi="Times New Roman" w:cs="Times New Roman"/>
                <w:bCs/>
                <w:sz w:val="22"/>
                <w:szCs w:val="22"/>
              </w:rPr>
              <w:t>Minor Injuries</w:t>
            </w:r>
            <w:r w:rsidR="00E34C88" w:rsidRPr="00A05006">
              <w:rPr>
                <w:rFonts w:ascii="Times New Roman" w:hAnsi="Times New Roman" w:cs="Times New Roman"/>
                <w:b/>
                <w:bCs/>
                <w:sz w:val="22"/>
                <w:szCs w:val="22"/>
              </w:rPr>
              <w:t xml:space="preserve"> </w:t>
            </w:r>
            <w:r w:rsidR="00E34C88" w:rsidRPr="00A05006">
              <w:rPr>
                <w:rFonts w:ascii="Times New Roman" w:hAnsi="Times New Roman" w:cs="Times New Roman"/>
                <w:sz w:val="22"/>
                <w:szCs w:val="22"/>
              </w:rPr>
              <w:t>will utilise advanced knowledge, skills, and abilities to engage in senior clinical decision making by:</w:t>
            </w:r>
          </w:p>
          <w:p w14:paraId="4D5626D7" w14:textId="77777777" w:rsidR="00E34C88" w:rsidRPr="00A05006" w:rsidRDefault="00E34C88" w:rsidP="00E34C88">
            <w:pPr>
              <w:spacing w:after="0" w:line="240" w:lineRule="auto"/>
              <w:rPr>
                <w:rFonts w:ascii="Times New Roman" w:hAnsi="Times New Roman" w:cs="Times New Roman"/>
                <w:sz w:val="22"/>
                <w:szCs w:val="22"/>
              </w:rPr>
            </w:pPr>
          </w:p>
          <w:p w14:paraId="7D1CD214"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Conducting a comprehensive holistic health assessment using evidenced based frameworks, policies, procedures, protocols and guidelines to determine diagnoses and inform autonomous advanced nursing care</w:t>
            </w:r>
          </w:p>
          <w:p w14:paraId="55B45083" w14:textId="77777777" w:rsidR="00E34C88" w:rsidRPr="00A05006" w:rsidRDefault="00E34C88" w:rsidP="00E34C88">
            <w:pPr>
              <w:spacing w:after="0" w:line="240" w:lineRule="auto"/>
              <w:rPr>
                <w:rFonts w:ascii="Times New Roman" w:hAnsi="Times New Roman" w:cs="Times New Roman"/>
                <w:sz w:val="22"/>
                <w:szCs w:val="22"/>
              </w:rPr>
            </w:pPr>
          </w:p>
          <w:p w14:paraId="01818630"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Synthesising and interpreting assessment information particularly history including prior treatment outcomes, physical findings and diagnostic data to identify normal, at risk and subnormal states of health</w:t>
            </w:r>
          </w:p>
          <w:p w14:paraId="610595AF" w14:textId="77777777" w:rsidR="00E34C88" w:rsidRPr="00A05006" w:rsidRDefault="00E34C88" w:rsidP="00E34C88">
            <w:pPr>
              <w:spacing w:after="0" w:line="240" w:lineRule="auto"/>
              <w:rPr>
                <w:rFonts w:ascii="Times New Roman" w:hAnsi="Times New Roman" w:cs="Times New Roman"/>
                <w:sz w:val="22"/>
                <w:szCs w:val="22"/>
              </w:rPr>
            </w:pPr>
          </w:p>
          <w:p w14:paraId="2E4C47E6"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Demonstrating timely use of diagnostic investigations/additional evidence-based advanced assessments to inform clinical-decision making</w:t>
            </w:r>
          </w:p>
          <w:p w14:paraId="3F6F0205" w14:textId="77777777" w:rsidR="00E34C88" w:rsidRPr="00A05006" w:rsidRDefault="00E34C88" w:rsidP="00E34C88">
            <w:pPr>
              <w:spacing w:after="0" w:line="240" w:lineRule="auto"/>
              <w:rPr>
                <w:rFonts w:ascii="Times New Roman" w:hAnsi="Times New Roman" w:cs="Times New Roman"/>
                <w:sz w:val="22"/>
                <w:szCs w:val="22"/>
              </w:rPr>
            </w:pPr>
          </w:p>
          <w:p w14:paraId="20AD4DE3"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Exhibiting comprehensive knowledge of therapeutic interventions including pharmacological and non-pharmacological advanced nursing interventions, supported by evidence-based policies, procedures, protocols, and guidelines, relevant legislation, and relevant professional regulatory standards and requirements</w:t>
            </w:r>
          </w:p>
          <w:p w14:paraId="3391CFAA" w14:textId="77777777" w:rsidR="00E34C88" w:rsidRPr="00A05006" w:rsidRDefault="00E34C88" w:rsidP="00E34C88">
            <w:pPr>
              <w:pStyle w:val="ListParagraph"/>
              <w:spacing w:after="0" w:line="240" w:lineRule="auto"/>
              <w:rPr>
                <w:rFonts w:ascii="Times New Roman" w:hAnsi="Times New Roman" w:cs="Times New Roman"/>
                <w:sz w:val="22"/>
                <w:szCs w:val="22"/>
              </w:rPr>
            </w:pPr>
          </w:p>
          <w:p w14:paraId="7BD86A32"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Initiating and implementing health promotion activities and self-management plans in accordance with the wider public health agenda</w:t>
            </w:r>
          </w:p>
          <w:p w14:paraId="386EFE45" w14:textId="77777777" w:rsidR="00E34C88" w:rsidRPr="00A05006" w:rsidRDefault="00E34C88" w:rsidP="00E34C88">
            <w:pPr>
              <w:pStyle w:val="ListParagraph"/>
              <w:spacing w:after="0" w:line="240" w:lineRule="auto"/>
              <w:rPr>
                <w:rFonts w:ascii="Times New Roman" w:hAnsi="Times New Roman" w:cs="Times New Roman"/>
                <w:color w:val="00B050"/>
                <w:sz w:val="22"/>
                <w:szCs w:val="22"/>
              </w:rPr>
            </w:pPr>
          </w:p>
          <w:p w14:paraId="151D6B85" w14:textId="77777777" w:rsidR="00E34C88" w:rsidRPr="00A05006" w:rsidRDefault="00E34C88" w:rsidP="00E34C88">
            <w:pPr>
              <w:pStyle w:val="ListParagraph"/>
              <w:widowControl/>
              <w:numPr>
                <w:ilvl w:val="0"/>
                <w:numId w:val="6"/>
              </w:numPr>
              <w:overflowPunct/>
              <w:autoSpaceDE/>
              <w:autoSpaceDN/>
              <w:adjustRightInd/>
              <w:spacing w:after="0" w:line="240" w:lineRule="auto"/>
              <w:contextualSpacing w:val="0"/>
              <w:rPr>
                <w:rFonts w:ascii="Times New Roman" w:hAnsi="Times New Roman" w:cs="Times New Roman"/>
                <w:sz w:val="22"/>
                <w:szCs w:val="22"/>
              </w:rPr>
            </w:pPr>
            <w:r w:rsidRPr="00A05006">
              <w:rPr>
                <w:rFonts w:ascii="Times New Roman" w:hAnsi="Times New Roman" w:cs="Times New Roman"/>
                <w:sz w:val="22"/>
                <w:szCs w:val="22"/>
              </w:rPr>
              <w:t>Discharging patients from the service as per an agreed supporting policy, procedure, protocols, guidelines and referral pathways.</w:t>
            </w:r>
          </w:p>
          <w:p w14:paraId="24B2879D" w14:textId="77777777" w:rsidR="00E34C88" w:rsidRPr="00A05006" w:rsidRDefault="00E34C88" w:rsidP="00E34C88">
            <w:pPr>
              <w:pStyle w:val="ListParagraph"/>
              <w:spacing w:after="0" w:line="240" w:lineRule="auto"/>
              <w:rPr>
                <w:rFonts w:ascii="Times New Roman" w:hAnsi="Times New Roman" w:cs="Times New Roman"/>
                <w:sz w:val="22"/>
                <w:szCs w:val="22"/>
              </w:rPr>
            </w:pPr>
          </w:p>
          <w:p w14:paraId="700951A6" w14:textId="77777777" w:rsidR="00E34C88" w:rsidRPr="00A05006" w:rsidRDefault="00E34C88" w:rsidP="00E34C88">
            <w:pPr>
              <w:pStyle w:val="ListParagraph"/>
              <w:spacing w:after="0" w:line="240" w:lineRule="auto"/>
              <w:rPr>
                <w:rFonts w:ascii="Times New Roman" w:hAnsi="Times New Roman" w:cs="Times New Roman"/>
                <w:sz w:val="22"/>
                <w:szCs w:val="22"/>
              </w:rPr>
            </w:pPr>
          </w:p>
          <w:p w14:paraId="308E2F50" w14:textId="77777777" w:rsidR="00E34C88" w:rsidRPr="00A05006" w:rsidRDefault="00E34C88" w:rsidP="00E34C88">
            <w:pPr>
              <w:spacing w:after="0" w:line="240" w:lineRule="auto"/>
              <w:rPr>
                <w:rFonts w:ascii="Times New Roman" w:hAnsi="Times New Roman" w:cs="Times New Roman"/>
                <w:b/>
                <w:color w:val="auto"/>
                <w:sz w:val="22"/>
                <w:szCs w:val="22"/>
              </w:rPr>
            </w:pPr>
            <w:r w:rsidRPr="00A05006">
              <w:rPr>
                <w:rFonts w:ascii="Times New Roman" w:hAnsi="Times New Roman" w:cs="Times New Roman"/>
                <w:b/>
                <w:color w:val="auto"/>
                <w:sz w:val="22"/>
                <w:szCs w:val="22"/>
              </w:rPr>
              <w:t>Domain 3:  Knowledge and Cognitive Competences</w:t>
            </w:r>
          </w:p>
          <w:p w14:paraId="59B9DA04" w14:textId="77777777" w:rsidR="00E34C88" w:rsidRPr="00A05006" w:rsidRDefault="00E34C88" w:rsidP="00E34C88">
            <w:pPr>
              <w:spacing w:after="0" w:line="240" w:lineRule="auto"/>
              <w:rPr>
                <w:rFonts w:ascii="Times New Roman" w:hAnsi="Times New Roman" w:cs="Times New Roman"/>
                <w:color w:val="auto"/>
                <w:sz w:val="22"/>
                <w:szCs w:val="22"/>
              </w:rPr>
            </w:pPr>
          </w:p>
          <w:p w14:paraId="49EDB002"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Standard 3</w:t>
            </w:r>
          </w:p>
          <w:p w14:paraId="3E860D6D" w14:textId="621B0CFB" w:rsidR="00E34C88" w:rsidRPr="00A05006" w:rsidRDefault="005200FB" w:rsidP="00E34C88">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w:t>
            </w:r>
            <w:r w:rsidR="00E34C88" w:rsidRPr="00A05006">
              <w:rPr>
                <w:rFonts w:ascii="Times New Roman" w:hAnsi="Times New Roman" w:cs="Times New Roman"/>
                <w:bCs/>
                <w:sz w:val="22"/>
                <w:szCs w:val="22"/>
              </w:rPr>
              <w:t xml:space="preserve">Minor Injuries </w:t>
            </w:r>
            <w:r w:rsidR="00E34C88" w:rsidRPr="00A05006">
              <w:rPr>
                <w:rFonts w:ascii="Times New Roman" w:hAnsi="Times New Roman" w:cs="Times New Roman"/>
                <w:sz w:val="22"/>
                <w:szCs w:val="22"/>
              </w:rPr>
              <w:t>will actively contribute to the professional body of knowledge related to his/her area of advanced practice by:</w:t>
            </w:r>
          </w:p>
          <w:p w14:paraId="37BDDA20" w14:textId="77777777" w:rsidR="00E34C88" w:rsidRPr="00A05006" w:rsidRDefault="00E34C88" w:rsidP="00E34C88">
            <w:pPr>
              <w:spacing w:after="0" w:line="240" w:lineRule="auto"/>
              <w:rPr>
                <w:rFonts w:ascii="Times New Roman" w:hAnsi="Times New Roman" w:cs="Times New Roman"/>
                <w:sz w:val="22"/>
                <w:szCs w:val="22"/>
              </w:rPr>
            </w:pPr>
          </w:p>
          <w:p w14:paraId="0965DB10"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lastRenderedPageBreak/>
              <w:t>Providing leadership in the translation of new knowledge to clinical practice for example teaching sessions; journal clubs; case reviews; facilitating clinical supervision to other members of the team</w:t>
            </w:r>
          </w:p>
          <w:p w14:paraId="2391BBB2" w14:textId="77777777" w:rsidR="00E34C88" w:rsidRPr="00A05006" w:rsidRDefault="00E34C88" w:rsidP="00E34C88">
            <w:pPr>
              <w:spacing w:after="0" w:line="240" w:lineRule="auto"/>
              <w:ind w:left="720"/>
              <w:rPr>
                <w:rFonts w:ascii="Times New Roman" w:hAnsi="Times New Roman" w:cs="Times New Roman"/>
                <w:sz w:val="22"/>
                <w:szCs w:val="22"/>
              </w:rPr>
            </w:pPr>
          </w:p>
          <w:p w14:paraId="28DA6F10"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Educating others using an advanced expert knowledge base derived from clinical experience, on-going reflection, clinical supervision and engagement in continuous professional development </w:t>
            </w:r>
          </w:p>
          <w:p w14:paraId="5EE372A8" w14:textId="77777777" w:rsidR="00E34C88" w:rsidRPr="00A05006" w:rsidRDefault="00E34C88" w:rsidP="00E34C88">
            <w:pPr>
              <w:spacing w:after="0" w:line="240" w:lineRule="auto"/>
              <w:rPr>
                <w:rFonts w:ascii="Times New Roman" w:hAnsi="Times New Roman" w:cs="Times New Roman"/>
                <w:sz w:val="22"/>
                <w:szCs w:val="22"/>
              </w:rPr>
            </w:pPr>
          </w:p>
          <w:p w14:paraId="56B27990"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Demonstrating a vision for advanced practice nursing based on service need and a competent expert knowledge base that is developed through research, critical thinking, and experiential learning </w:t>
            </w:r>
          </w:p>
          <w:p w14:paraId="17EE5DAF" w14:textId="77777777" w:rsidR="00E34C88" w:rsidRPr="00A05006" w:rsidRDefault="00E34C88" w:rsidP="00E34C88">
            <w:pPr>
              <w:spacing w:after="0" w:line="240" w:lineRule="auto"/>
              <w:ind w:left="720"/>
              <w:rPr>
                <w:rFonts w:ascii="Times New Roman" w:hAnsi="Times New Roman" w:cs="Times New Roman"/>
                <w:sz w:val="22"/>
                <w:szCs w:val="22"/>
              </w:rPr>
            </w:pPr>
          </w:p>
          <w:p w14:paraId="2E8CCA48"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Demonstrating accountability in considering access, cost and clinical effectiveness when planning, delivering and evaluating care for example key performance areas, key performance indicators, and metrics. </w:t>
            </w:r>
          </w:p>
          <w:p w14:paraId="27ADC490" w14:textId="56B1491A" w:rsidR="00E34C88" w:rsidRPr="00A05006" w:rsidRDefault="00E34C88" w:rsidP="00E34C88">
            <w:pPr>
              <w:spacing w:after="0" w:line="240" w:lineRule="auto"/>
              <w:rPr>
                <w:rFonts w:ascii="Times New Roman" w:hAnsi="Times New Roman" w:cs="Times New Roman"/>
                <w:b/>
                <w:color w:val="2F5496"/>
                <w:sz w:val="22"/>
                <w:szCs w:val="22"/>
              </w:rPr>
            </w:pPr>
          </w:p>
          <w:p w14:paraId="505A889A" w14:textId="77777777" w:rsidR="00E34C88" w:rsidRPr="00A05006" w:rsidRDefault="00E34C88" w:rsidP="00E34C88">
            <w:pPr>
              <w:spacing w:after="0" w:line="240" w:lineRule="auto"/>
              <w:rPr>
                <w:rFonts w:ascii="Times New Roman" w:hAnsi="Times New Roman" w:cs="Times New Roman"/>
                <w:b/>
                <w:color w:val="auto"/>
                <w:sz w:val="22"/>
                <w:szCs w:val="22"/>
              </w:rPr>
            </w:pPr>
            <w:r w:rsidRPr="00A05006">
              <w:rPr>
                <w:rFonts w:ascii="Times New Roman" w:hAnsi="Times New Roman" w:cs="Times New Roman"/>
                <w:b/>
                <w:color w:val="auto"/>
                <w:sz w:val="22"/>
                <w:szCs w:val="22"/>
              </w:rPr>
              <w:t>Domain 4:  Communication and Interpersonal Competences</w:t>
            </w:r>
          </w:p>
          <w:p w14:paraId="3C374FF1" w14:textId="77777777" w:rsidR="00E34C88" w:rsidRPr="00A05006" w:rsidRDefault="00E34C88" w:rsidP="00E34C88">
            <w:pPr>
              <w:spacing w:after="0" w:line="240" w:lineRule="auto"/>
              <w:rPr>
                <w:rFonts w:ascii="Times New Roman" w:hAnsi="Times New Roman" w:cs="Times New Roman"/>
                <w:color w:val="auto"/>
                <w:sz w:val="22"/>
                <w:szCs w:val="22"/>
              </w:rPr>
            </w:pPr>
          </w:p>
          <w:p w14:paraId="31029BC8"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Standard 4</w:t>
            </w:r>
          </w:p>
          <w:p w14:paraId="4C1F0938" w14:textId="22949CB3" w:rsidR="00E34C88" w:rsidRPr="00A05006" w:rsidRDefault="005200FB" w:rsidP="00E34C88">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w:t>
            </w:r>
            <w:r w:rsidR="00E34C88" w:rsidRPr="00A05006">
              <w:rPr>
                <w:rFonts w:ascii="Times New Roman" w:hAnsi="Times New Roman" w:cs="Times New Roman"/>
                <w:b/>
                <w:sz w:val="22"/>
                <w:szCs w:val="22"/>
              </w:rPr>
              <w:t>Minor Injuries</w:t>
            </w:r>
            <w:r w:rsidR="00E34C88" w:rsidRPr="00A05006">
              <w:rPr>
                <w:rFonts w:ascii="Times New Roman" w:hAnsi="Times New Roman" w:cs="Times New Roman"/>
                <w:sz w:val="22"/>
                <w:szCs w:val="22"/>
              </w:rPr>
              <w:t xml:space="preserve"> will negotiate and advocate with other health professionals to ensure the beliefs, rights and wishes of the person are respected by:</w:t>
            </w:r>
          </w:p>
          <w:p w14:paraId="5DB180B5" w14:textId="77777777" w:rsidR="00E34C88" w:rsidRPr="00A05006" w:rsidRDefault="00E34C88" w:rsidP="00E34C88">
            <w:pPr>
              <w:spacing w:after="0" w:line="240" w:lineRule="auto"/>
              <w:rPr>
                <w:rFonts w:ascii="Times New Roman" w:hAnsi="Times New Roman" w:cs="Times New Roman"/>
                <w:sz w:val="22"/>
                <w:szCs w:val="22"/>
              </w:rPr>
            </w:pPr>
          </w:p>
          <w:p w14:paraId="7DA39803"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Communicating effectively with the healthcare team through sharing of information in accordance with legal, professional and regulatory requirements as per established referral pathways</w:t>
            </w:r>
          </w:p>
          <w:p w14:paraId="080B9963" w14:textId="77777777" w:rsidR="00E34C88" w:rsidRPr="00A05006" w:rsidRDefault="00E34C88" w:rsidP="00E34C88">
            <w:pPr>
              <w:spacing w:after="0" w:line="240" w:lineRule="auto"/>
              <w:ind w:left="720"/>
              <w:rPr>
                <w:rFonts w:ascii="Times New Roman" w:hAnsi="Times New Roman" w:cs="Times New Roman"/>
                <w:sz w:val="22"/>
                <w:szCs w:val="22"/>
              </w:rPr>
            </w:pPr>
          </w:p>
          <w:p w14:paraId="40082CD4"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Demonstrating leadership in professional practice by using professional language (verbally and in writing) that represents the plan of care, which is developed in collaboration with the person and shared with the other members of the inter-professional team as per the organisation’s policies, procedures, protocols and guidelines </w:t>
            </w:r>
          </w:p>
          <w:p w14:paraId="14AC8DE5" w14:textId="77777777" w:rsidR="00E34C88" w:rsidRPr="00A05006" w:rsidRDefault="00E34C88" w:rsidP="00E34C88">
            <w:pPr>
              <w:spacing w:after="0" w:line="240" w:lineRule="auto"/>
              <w:ind w:left="720"/>
              <w:rPr>
                <w:rFonts w:ascii="Times New Roman" w:hAnsi="Times New Roman" w:cs="Times New Roman"/>
                <w:sz w:val="22"/>
                <w:szCs w:val="22"/>
              </w:rPr>
            </w:pPr>
          </w:p>
          <w:p w14:paraId="3ACC4B9B"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Facilitating clinical supervision and mentorship through utilising one’s expert knowledge and clinical competences</w:t>
            </w:r>
          </w:p>
          <w:p w14:paraId="4A7D42BD" w14:textId="77777777" w:rsidR="00E34C88" w:rsidRPr="00A05006" w:rsidRDefault="00E34C88" w:rsidP="00E34C88">
            <w:pPr>
              <w:spacing w:after="0" w:line="240" w:lineRule="auto"/>
              <w:ind w:left="720"/>
              <w:rPr>
                <w:rFonts w:ascii="Times New Roman" w:hAnsi="Times New Roman" w:cs="Times New Roman"/>
                <w:sz w:val="22"/>
                <w:szCs w:val="22"/>
              </w:rPr>
            </w:pPr>
          </w:p>
          <w:p w14:paraId="427626CD"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Utilising information technology, in accordance with legislation and organisational policies, procedures, protocols and guidelines to record all aspects of advanced nursing care.</w:t>
            </w:r>
          </w:p>
          <w:p w14:paraId="49BB4DA7" w14:textId="77777777" w:rsidR="00E34C88" w:rsidRPr="00A05006" w:rsidRDefault="00E34C88" w:rsidP="00E34C88">
            <w:pPr>
              <w:spacing w:after="0" w:line="240" w:lineRule="auto"/>
              <w:rPr>
                <w:rFonts w:ascii="Times New Roman" w:hAnsi="Times New Roman" w:cs="Times New Roman"/>
                <w:sz w:val="22"/>
                <w:szCs w:val="22"/>
              </w:rPr>
            </w:pPr>
          </w:p>
          <w:p w14:paraId="319EEEF0" w14:textId="77777777" w:rsidR="00E34C88" w:rsidRPr="00A05006" w:rsidRDefault="00E34C88" w:rsidP="00E34C88">
            <w:pPr>
              <w:spacing w:after="0" w:line="240" w:lineRule="auto"/>
              <w:rPr>
                <w:rFonts w:ascii="Times New Roman" w:hAnsi="Times New Roman" w:cs="Times New Roman"/>
                <w:b/>
                <w:color w:val="auto"/>
                <w:sz w:val="22"/>
                <w:szCs w:val="22"/>
              </w:rPr>
            </w:pPr>
            <w:r w:rsidRPr="00A05006">
              <w:rPr>
                <w:rFonts w:ascii="Times New Roman" w:hAnsi="Times New Roman" w:cs="Times New Roman"/>
                <w:b/>
                <w:color w:val="auto"/>
                <w:sz w:val="22"/>
                <w:szCs w:val="22"/>
              </w:rPr>
              <w:t>Domain 5:  Management and Team Competences</w:t>
            </w:r>
          </w:p>
          <w:p w14:paraId="39413CE9" w14:textId="77777777" w:rsidR="00E34C88" w:rsidRPr="00A05006" w:rsidRDefault="00E34C88" w:rsidP="00E34C88">
            <w:pPr>
              <w:spacing w:after="0" w:line="240" w:lineRule="auto"/>
              <w:rPr>
                <w:rFonts w:ascii="Times New Roman" w:hAnsi="Times New Roman" w:cs="Times New Roman"/>
                <w:b/>
                <w:color w:val="auto"/>
                <w:sz w:val="22"/>
                <w:szCs w:val="22"/>
              </w:rPr>
            </w:pPr>
          </w:p>
          <w:p w14:paraId="16CA9AAD" w14:textId="77777777" w:rsidR="00E34C88" w:rsidRPr="00A05006" w:rsidRDefault="00E34C88" w:rsidP="00E34C88">
            <w:pPr>
              <w:spacing w:after="0" w:line="240" w:lineRule="auto"/>
              <w:rPr>
                <w:rFonts w:ascii="Times New Roman" w:hAnsi="Times New Roman" w:cs="Times New Roman"/>
                <w:b/>
                <w:color w:val="auto"/>
                <w:sz w:val="22"/>
                <w:szCs w:val="22"/>
              </w:rPr>
            </w:pPr>
            <w:r w:rsidRPr="00A05006">
              <w:rPr>
                <w:rFonts w:ascii="Times New Roman" w:hAnsi="Times New Roman" w:cs="Times New Roman"/>
                <w:b/>
                <w:color w:val="auto"/>
                <w:sz w:val="22"/>
                <w:szCs w:val="22"/>
              </w:rPr>
              <w:t>Standard 5</w:t>
            </w:r>
          </w:p>
          <w:p w14:paraId="759CA521" w14:textId="6C7F0AB9" w:rsidR="00E34C88" w:rsidRPr="00A05006" w:rsidRDefault="005200FB" w:rsidP="00E34C88">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Minor Injuries will manage risk to those who access the service through collaborative risk assessments and promotion of a safe environment by:</w:t>
            </w:r>
          </w:p>
          <w:p w14:paraId="1577CB5E" w14:textId="77777777" w:rsidR="00E34C88" w:rsidRPr="00A05006" w:rsidRDefault="00E34C88" w:rsidP="00E34C88">
            <w:pPr>
              <w:spacing w:after="0" w:line="240" w:lineRule="auto"/>
              <w:rPr>
                <w:rFonts w:ascii="Times New Roman" w:hAnsi="Times New Roman" w:cs="Times New Roman"/>
                <w:sz w:val="22"/>
                <w:szCs w:val="22"/>
              </w:rPr>
            </w:pPr>
          </w:p>
          <w:p w14:paraId="2FC189AD"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Promoting a culture of quality care</w:t>
            </w:r>
          </w:p>
          <w:p w14:paraId="2ECB71FD" w14:textId="77777777" w:rsidR="00E34C88" w:rsidRPr="00A05006" w:rsidRDefault="00E34C88" w:rsidP="00E34C88">
            <w:pPr>
              <w:spacing w:after="0" w:line="240" w:lineRule="auto"/>
              <w:ind w:left="720"/>
              <w:rPr>
                <w:rFonts w:ascii="Times New Roman" w:hAnsi="Times New Roman" w:cs="Times New Roman"/>
                <w:sz w:val="22"/>
                <w:szCs w:val="22"/>
              </w:rPr>
            </w:pPr>
          </w:p>
          <w:p w14:paraId="4DE0BCF8"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Proactively seeking quantitative and qualitative feedback from persons receiving care, families and members of the multidisciplinary team on their experiences of the service, analysing same and making suggestions for improvement</w:t>
            </w:r>
          </w:p>
          <w:p w14:paraId="41BE4990" w14:textId="77777777" w:rsidR="00E34C88" w:rsidRPr="00A05006" w:rsidRDefault="00E34C88" w:rsidP="00E34C88">
            <w:pPr>
              <w:spacing w:after="0" w:line="240" w:lineRule="auto"/>
              <w:ind w:left="720"/>
              <w:rPr>
                <w:rFonts w:ascii="Times New Roman" w:hAnsi="Times New Roman" w:cs="Times New Roman"/>
                <w:sz w:val="22"/>
                <w:szCs w:val="22"/>
              </w:rPr>
            </w:pPr>
          </w:p>
          <w:p w14:paraId="3C19007D"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lastRenderedPageBreak/>
              <w:t>Implementing practice changes using negotiation and consensus building, in collaboration with the multidisciplinary team and persons receiving care.</w:t>
            </w:r>
          </w:p>
          <w:p w14:paraId="263499D2" w14:textId="77777777" w:rsidR="00E34C88" w:rsidRPr="00A05006" w:rsidRDefault="00E34C88" w:rsidP="00E34C88">
            <w:pPr>
              <w:spacing w:after="0" w:line="240" w:lineRule="auto"/>
              <w:rPr>
                <w:rFonts w:ascii="Times New Roman" w:hAnsi="Times New Roman" w:cs="Times New Roman"/>
                <w:sz w:val="22"/>
                <w:szCs w:val="22"/>
              </w:rPr>
            </w:pPr>
          </w:p>
          <w:p w14:paraId="4AFDE208" w14:textId="77777777" w:rsidR="00E34C88" w:rsidRPr="00A05006" w:rsidRDefault="00E34C88" w:rsidP="00E34C88">
            <w:pPr>
              <w:spacing w:after="0" w:line="240" w:lineRule="auto"/>
              <w:rPr>
                <w:rFonts w:ascii="Times New Roman" w:hAnsi="Times New Roman" w:cs="Times New Roman"/>
                <w:b/>
                <w:color w:val="auto"/>
                <w:sz w:val="22"/>
                <w:szCs w:val="22"/>
              </w:rPr>
            </w:pPr>
            <w:r w:rsidRPr="00A05006">
              <w:rPr>
                <w:rFonts w:ascii="Times New Roman" w:hAnsi="Times New Roman" w:cs="Times New Roman"/>
                <w:b/>
                <w:color w:val="auto"/>
                <w:sz w:val="22"/>
                <w:szCs w:val="22"/>
              </w:rPr>
              <w:t>Domain 6: Leadership and Professional Scholarship Competences</w:t>
            </w:r>
          </w:p>
          <w:p w14:paraId="08D53775" w14:textId="77777777" w:rsidR="00E34C88" w:rsidRPr="00A05006" w:rsidRDefault="00E34C88" w:rsidP="00E34C88">
            <w:pPr>
              <w:spacing w:after="0" w:line="240" w:lineRule="auto"/>
              <w:rPr>
                <w:rFonts w:ascii="Times New Roman" w:hAnsi="Times New Roman" w:cs="Times New Roman"/>
                <w:b/>
                <w:color w:val="auto"/>
                <w:sz w:val="22"/>
                <w:szCs w:val="22"/>
              </w:rPr>
            </w:pPr>
          </w:p>
          <w:p w14:paraId="76BD4237" w14:textId="77777777" w:rsidR="00E34C88" w:rsidRPr="00A05006" w:rsidRDefault="00E34C88" w:rsidP="00E34C88">
            <w:pPr>
              <w:spacing w:after="0" w:line="240" w:lineRule="auto"/>
              <w:rPr>
                <w:rFonts w:ascii="Times New Roman" w:hAnsi="Times New Roman" w:cs="Times New Roman"/>
                <w:b/>
                <w:color w:val="auto"/>
                <w:sz w:val="22"/>
                <w:szCs w:val="22"/>
              </w:rPr>
            </w:pPr>
            <w:r w:rsidRPr="00A05006">
              <w:rPr>
                <w:rFonts w:ascii="Times New Roman" w:hAnsi="Times New Roman" w:cs="Times New Roman"/>
                <w:b/>
                <w:color w:val="auto"/>
                <w:sz w:val="22"/>
                <w:szCs w:val="22"/>
              </w:rPr>
              <w:t xml:space="preserve">Standard 6 </w:t>
            </w:r>
          </w:p>
          <w:p w14:paraId="55A23975" w14:textId="05E03B39" w:rsidR="00E34C88" w:rsidRPr="00A05006" w:rsidRDefault="005200FB" w:rsidP="00E34C88">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Minor Injuries</w:t>
            </w:r>
            <w:r w:rsidR="00E34C88" w:rsidRPr="00A05006">
              <w:rPr>
                <w:rFonts w:ascii="Times New Roman" w:hAnsi="Times New Roman" w:cs="Times New Roman"/>
                <w:color w:val="00B050"/>
                <w:sz w:val="22"/>
                <w:szCs w:val="22"/>
              </w:rPr>
              <w:t xml:space="preserve"> </w:t>
            </w:r>
            <w:r w:rsidR="00E34C88" w:rsidRPr="00A05006">
              <w:rPr>
                <w:rFonts w:ascii="Times New Roman" w:hAnsi="Times New Roman" w:cs="Times New Roman"/>
                <w:sz w:val="22"/>
                <w:szCs w:val="22"/>
              </w:rPr>
              <w:t>will lead in multidisciplinary team planning for transitions across the continuum of care by:</w:t>
            </w:r>
          </w:p>
          <w:p w14:paraId="4B83128C" w14:textId="77777777" w:rsidR="00E34C88" w:rsidRPr="00A05006" w:rsidRDefault="00E34C88" w:rsidP="00E34C88">
            <w:pPr>
              <w:spacing w:after="0" w:line="240" w:lineRule="auto"/>
              <w:rPr>
                <w:rFonts w:ascii="Times New Roman" w:hAnsi="Times New Roman" w:cs="Times New Roman"/>
                <w:sz w:val="22"/>
                <w:szCs w:val="22"/>
              </w:rPr>
            </w:pPr>
          </w:p>
          <w:p w14:paraId="7E6B64EA"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Demonstrating clinical leadership in the design and evaluation of services using findings from research, audit, metrics, new evidence</w:t>
            </w:r>
          </w:p>
          <w:p w14:paraId="790B5FF6" w14:textId="77777777" w:rsidR="00E34C88" w:rsidRPr="00A05006" w:rsidRDefault="00E34C88" w:rsidP="00E34C88">
            <w:pPr>
              <w:spacing w:after="0" w:line="240" w:lineRule="auto"/>
              <w:ind w:left="720"/>
              <w:rPr>
                <w:rFonts w:ascii="Times New Roman" w:hAnsi="Times New Roman" w:cs="Times New Roman"/>
                <w:sz w:val="22"/>
                <w:szCs w:val="22"/>
              </w:rPr>
            </w:pPr>
          </w:p>
          <w:p w14:paraId="446D636B"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Engaging in health policy development, implementation, and evaluation of key performance indicators from national clinical and integrated care programme/HSE National Service Plan/ local service need to influence and shape the future development and direction of advanced practice in Emergency Medicine</w:t>
            </w:r>
          </w:p>
          <w:p w14:paraId="338BCDDF" w14:textId="77777777" w:rsidR="00E34C88" w:rsidRPr="00A05006" w:rsidRDefault="00E34C88" w:rsidP="00E34C88">
            <w:pPr>
              <w:spacing w:after="0" w:line="240" w:lineRule="auto"/>
              <w:ind w:left="720"/>
              <w:rPr>
                <w:rFonts w:ascii="Times New Roman" w:hAnsi="Times New Roman" w:cs="Times New Roman"/>
                <w:sz w:val="22"/>
                <w:szCs w:val="22"/>
              </w:rPr>
            </w:pPr>
            <w:r w:rsidRPr="00A05006">
              <w:rPr>
                <w:rFonts w:ascii="Times New Roman" w:hAnsi="Times New Roman" w:cs="Times New Roman"/>
                <w:sz w:val="22"/>
                <w:szCs w:val="22"/>
              </w:rPr>
              <w:t xml:space="preserve"> </w:t>
            </w:r>
          </w:p>
          <w:p w14:paraId="1565C13A"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Identifying gaps in the provision of care and services pertaining to his/her area of advanced practice and expand the service to enhance the quality, effectiveness and safety of the service in response to emerging healthcare needs </w:t>
            </w:r>
          </w:p>
          <w:p w14:paraId="7BB2800B" w14:textId="77777777" w:rsidR="00E34C88" w:rsidRPr="00A05006" w:rsidRDefault="00E34C88" w:rsidP="00E34C88">
            <w:pPr>
              <w:pStyle w:val="ListParagraph"/>
              <w:spacing w:after="0" w:line="240" w:lineRule="auto"/>
              <w:rPr>
                <w:rFonts w:ascii="Times New Roman" w:hAnsi="Times New Roman" w:cs="Times New Roman"/>
                <w:sz w:val="22"/>
                <w:szCs w:val="22"/>
              </w:rPr>
            </w:pPr>
          </w:p>
          <w:p w14:paraId="09E72C1F" w14:textId="77777777" w:rsidR="00E34C88" w:rsidRPr="00A05006" w:rsidRDefault="00E34C88" w:rsidP="00E34C88">
            <w:pPr>
              <w:widowControl/>
              <w:numPr>
                <w:ilvl w:val="0"/>
                <w:numId w:val="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Leading in managing and implementing change.</w:t>
            </w:r>
          </w:p>
          <w:p w14:paraId="04945A23" w14:textId="77777777" w:rsidR="00E34C88" w:rsidRPr="00A05006" w:rsidRDefault="00E34C88" w:rsidP="00E34C88">
            <w:pPr>
              <w:widowControl/>
              <w:overflowPunct/>
              <w:autoSpaceDE/>
              <w:autoSpaceDN/>
              <w:adjustRightInd/>
              <w:spacing w:after="0" w:line="240" w:lineRule="auto"/>
              <w:rPr>
                <w:rFonts w:ascii="Times New Roman" w:hAnsi="Times New Roman" w:cs="Times New Roman"/>
                <w:sz w:val="22"/>
                <w:szCs w:val="22"/>
              </w:rPr>
            </w:pPr>
          </w:p>
        </w:tc>
      </w:tr>
      <w:tr w:rsidR="00E34C88" w:rsidRPr="00A05006" w14:paraId="442F60FC" w14:textId="77777777" w:rsidTr="00893FD0">
        <w:tc>
          <w:tcPr>
            <w:tcW w:w="1560" w:type="dxa"/>
            <w:shd w:val="clear" w:color="auto" w:fill="auto"/>
          </w:tcPr>
          <w:p w14:paraId="5EAB6665" w14:textId="77777777" w:rsidR="00E34C88" w:rsidRPr="00A05006" w:rsidRDefault="00E34C88" w:rsidP="00E34C88">
            <w:pPr>
              <w:spacing w:after="0" w:line="240" w:lineRule="auto"/>
              <w:rPr>
                <w:rFonts w:ascii="Times New Roman" w:hAnsi="Times New Roman" w:cs="Times New Roman"/>
                <w:b/>
                <w:sz w:val="22"/>
                <w:szCs w:val="22"/>
              </w:rPr>
            </w:pPr>
            <w:r w:rsidRPr="00A05006">
              <w:rPr>
                <w:rFonts w:ascii="Times New Roman" w:hAnsi="Times New Roman" w:cs="Times New Roman"/>
                <w:b/>
                <w:sz w:val="22"/>
                <w:szCs w:val="22"/>
              </w:rPr>
              <w:lastRenderedPageBreak/>
              <w:t xml:space="preserve">Legislation , Regulations, Policies and Guidelines </w:t>
            </w:r>
          </w:p>
        </w:tc>
        <w:tc>
          <w:tcPr>
            <w:tcW w:w="8216" w:type="dxa"/>
            <w:shd w:val="clear" w:color="auto" w:fill="auto"/>
          </w:tcPr>
          <w:p w14:paraId="708419E3" w14:textId="3465F215" w:rsidR="00E34C88" w:rsidRPr="00A05006" w:rsidRDefault="005200FB" w:rsidP="00E34C88">
            <w:pPr>
              <w:pStyle w:val="Default"/>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The </w:t>
            </w:r>
            <w:proofErr w:type="spellStart"/>
            <w:r w:rsidRPr="00A05006">
              <w:rPr>
                <w:rFonts w:ascii="Times New Roman" w:hAnsi="Times New Roman" w:cs="Times New Roman"/>
                <w:color w:val="auto"/>
                <w:sz w:val="22"/>
                <w:szCs w:val="22"/>
              </w:rPr>
              <w:t>c</w:t>
            </w:r>
            <w:r w:rsidR="00E34C88" w:rsidRPr="00A05006">
              <w:rPr>
                <w:rFonts w:ascii="Times New Roman" w:hAnsi="Times New Roman" w:cs="Times New Roman"/>
                <w:color w:val="auto"/>
                <w:sz w:val="22"/>
                <w:szCs w:val="22"/>
              </w:rPr>
              <w:t>ANP</w:t>
            </w:r>
            <w:proofErr w:type="spellEnd"/>
            <w:r w:rsidR="00E34C88" w:rsidRPr="00A05006">
              <w:rPr>
                <w:rFonts w:ascii="Times New Roman" w:hAnsi="Times New Roman" w:cs="Times New Roman"/>
                <w:color w:val="auto"/>
                <w:sz w:val="22"/>
                <w:szCs w:val="22"/>
              </w:rPr>
              <w:t xml:space="preserve"> Minor Injuries practises nursing according to but not limited to:</w:t>
            </w:r>
          </w:p>
          <w:p w14:paraId="16E21A92" w14:textId="77777777" w:rsidR="00E34C88" w:rsidRPr="00A05006" w:rsidRDefault="00E34C88" w:rsidP="00E34C88">
            <w:pPr>
              <w:pStyle w:val="Default"/>
              <w:numPr>
                <w:ilvl w:val="0"/>
                <w:numId w:val="2"/>
              </w:numPr>
              <w:ind w:left="708"/>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The Code of Professional Conduct and Ethics for Registered Nurses and Registered Midwives (NMBI, 2021); </w:t>
            </w:r>
          </w:p>
          <w:p w14:paraId="7B220550" w14:textId="77777777" w:rsidR="00E34C88" w:rsidRPr="00A05006" w:rsidRDefault="00E34C88" w:rsidP="00E34C88">
            <w:pPr>
              <w:pStyle w:val="Default"/>
              <w:numPr>
                <w:ilvl w:val="0"/>
                <w:numId w:val="2"/>
              </w:numPr>
              <w:ind w:left="708"/>
              <w:rPr>
                <w:rFonts w:ascii="Times New Roman" w:hAnsi="Times New Roman" w:cs="Times New Roman"/>
                <w:color w:val="auto"/>
                <w:sz w:val="22"/>
                <w:szCs w:val="22"/>
              </w:rPr>
            </w:pPr>
            <w:r w:rsidRPr="00A05006">
              <w:rPr>
                <w:rFonts w:ascii="Times New Roman" w:hAnsi="Times New Roman" w:cs="Times New Roman"/>
                <w:color w:val="auto"/>
                <w:sz w:val="22"/>
                <w:szCs w:val="22"/>
              </w:rPr>
              <w:t>Scope of Nursing and Midwifery Practice Framework (NMBI 2015);</w:t>
            </w:r>
          </w:p>
          <w:p w14:paraId="6332C9B1" w14:textId="77777777" w:rsidR="00E34C88" w:rsidRPr="00A05006" w:rsidRDefault="00E34C88" w:rsidP="00E34C88">
            <w:pPr>
              <w:pStyle w:val="Default"/>
              <w:numPr>
                <w:ilvl w:val="0"/>
                <w:numId w:val="2"/>
              </w:numPr>
              <w:ind w:left="708"/>
              <w:rPr>
                <w:rFonts w:ascii="Times New Roman" w:hAnsi="Times New Roman" w:cs="Times New Roman"/>
                <w:color w:val="auto"/>
                <w:sz w:val="22"/>
                <w:szCs w:val="22"/>
              </w:rPr>
            </w:pPr>
            <w:r w:rsidRPr="00A05006">
              <w:rPr>
                <w:rFonts w:ascii="Times New Roman" w:hAnsi="Times New Roman" w:cs="Times New Roman"/>
                <w:color w:val="auto"/>
                <w:sz w:val="22"/>
                <w:szCs w:val="22"/>
              </w:rPr>
              <w:t>Values for Nurses and Midwives in Ireland – Care, Compassion and Commitment (Department of Health, 2016);</w:t>
            </w:r>
          </w:p>
          <w:p w14:paraId="2E70806A" w14:textId="77777777" w:rsidR="00E34C88" w:rsidRPr="00A05006" w:rsidRDefault="00E34C88" w:rsidP="00E34C88">
            <w:pPr>
              <w:pStyle w:val="Default"/>
              <w:numPr>
                <w:ilvl w:val="0"/>
                <w:numId w:val="2"/>
              </w:numPr>
              <w:ind w:left="708"/>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Advanced Practice Nursing Standards and Requirements (NMBI, 2017); </w:t>
            </w:r>
          </w:p>
          <w:p w14:paraId="2CFB38AD" w14:textId="77777777" w:rsidR="00E34C88" w:rsidRPr="00A05006" w:rsidRDefault="00E34C88" w:rsidP="00E34C88">
            <w:pPr>
              <w:pStyle w:val="Default"/>
              <w:numPr>
                <w:ilvl w:val="0"/>
                <w:numId w:val="2"/>
              </w:numPr>
              <w:ind w:left="708"/>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National Health Policies and Procedures (latest versions) {list as relevant to the service for example: Houses of the </w:t>
            </w:r>
            <w:proofErr w:type="spellStart"/>
            <w:r w:rsidRPr="00A05006">
              <w:rPr>
                <w:rFonts w:ascii="Times New Roman" w:hAnsi="Times New Roman" w:cs="Times New Roman"/>
                <w:color w:val="auto"/>
                <w:sz w:val="22"/>
                <w:szCs w:val="22"/>
              </w:rPr>
              <w:t>Oireachtas</w:t>
            </w:r>
            <w:proofErr w:type="spellEnd"/>
            <w:r w:rsidRPr="00A05006">
              <w:rPr>
                <w:rFonts w:ascii="Times New Roman" w:hAnsi="Times New Roman" w:cs="Times New Roman"/>
                <w:color w:val="auto"/>
                <w:sz w:val="22"/>
                <w:szCs w:val="22"/>
              </w:rPr>
              <w:t xml:space="preserve"> Committee on the Future of Healthcare (</w:t>
            </w:r>
            <w:proofErr w:type="spellStart"/>
            <w:r w:rsidRPr="00A05006">
              <w:rPr>
                <w:rFonts w:ascii="Times New Roman" w:hAnsi="Times New Roman" w:cs="Times New Roman"/>
                <w:color w:val="auto"/>
                <w:sz w:val="22"/>
                <w:szCs w:val="22"/>
              </w:rPr>
              <w:t>Sláintecare</w:t>
            </w:r>
            <w:proofErr w:type="spellEnd"/>
            <w:r w:rsidRPr="00A05006">
              <w:rPr>
                <w:rFonts w:ascii="Times New Roman" w:hAnsi="Times New Roman" w:cs="Times New Roman"/>
                <w:color w:val="auto"/>
                <w:sz w:val="22"/>
                <w:szCs w:val="22"/>
              </w:rPr>
              <w:t xml:space="preserve">, 2017), National Consent Policy (HSE 2013, revised 2016); </w:t>
            </w:r>
          </w:p>
          <w:p w14:paraId="3CBA1A57" w14:textId="77777777" w:rsidR="00E34C88" w:rsidRPr="00A05006" w:rsidRDefault="00E34C88" w:rsidP="00E34C88">
            <w:pPr>
              <w:pStyle w:val="Default"/>
              <w:numPr>
                <w:ilvl w:val="0"/>
                <w:numId w:val="2"/>
              </w:numPr>
              <w:ind w:left="708"/>
              <w:rPr>
                <w:rFonts w:ascii="Times New Roman" w:hAnsi="Times New Roman" w:cs="Times New Roman"/>
                <w:color w:val="auto"/>
                <w:sz w:val="22"/>
                <w:szCs w:val="22"/>
              </w:rPr>
            </w:pPr>
            <w:r w:rsidRPr="00A05006">
              <w:rPr>
                <w:rFonts w:ascii="Times New Roman" w:hAnsi="Times New Roman" w:cs="Times New Roman"/>
                <w:color w:val="auto"/>
                <w:sz w:val="22"/>
                <w:szCs w:val="22"/>
              </w:rPr>
              <w:t>Local policies, procedures, protocols and guidelines to support the RANP role and wider hospital context.</w:t>
            </w:r>
          </w:p>
          <w:p w14:paraId="4A915F1C" w14:textId="77777777" w:rsidR="00E34C88" w:rsidRPr="00A05006" w:rsidRDefault="00E34C88" w:rsidP="00E34C88">
            <w:pPr>
              <w:pStyle w:val="Default"/>
              <w:numPr>
                <w:ilvl w:val="0"/>
                <w:numId w:val="2"/>
              </w:numPr>
              <w:ind w:left="708"/>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Current legislation {list as relevant to the service for example: </w:t>
            </w:r>
          </w:p>
          <w:p w14:paraId="45FA9767" w14:textId="77777777" w:rsidR="00E34C88" w:rsidRPr="00A05006" w:rsidRDefault="00E34C88" w:rsidP="00E34C88">
            <w:pPr>
              <w:pStyle w:val="Default"/>
              <w:ind w:left="708"/>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Assisted Decision-Making Capacity Act (Government of Ireland, 2015) </w:t>
            </w:r>
          </w:p>
          <w:p w14:paraId="398F2947" w14:textId="77777777" w:rsidR="00E34C88" w:rsidRPr="00A05006" w:rsidRDefault="00E34C88" w:rsidP="00E34C88">
            <w:pPr>
              <w:pStyle w:val="Default"/>
              <w:ind w:left="708"/>
              <w:rPr>
                <w:rFonts w:ascii="Times New Roman" w:hAnsi="Times New Roman" w:cs="Times New Roman"/>
                <w:color w:val="auto"/>
                <w:sz w:val="22"/>
                <w:szCs w:val="22"/>
              </w:rPr>
            </w:pPr>
          </w:p>
        </w:tc>
      </w:tr>
      <w:tr w:rsidR="00E34C88" w:rsidRPr="00A05006" w14:paraId="4E78DF25" w14:textId="77777777" w:rsidTr="00893FD0">
        <w:tc>
          <w:tcPr>
            <w:tcW w:w="1560" w:type="dxa"/>
            <w:shd w:val="clear" w:color="auto" w:fill="auto"/>
          </w:tcPr>
          <w:p w14:paraId="68A8755E" w14:textId="77777777" w:rsidR="00E34C88" w:rsidRPr="00A05006" w:rsidRDefault="00E34C88" w:rsidP="00E34C88">
            <w:pPr>
              <w:spacing w:after="0" w:line="240" w:lineRule="auto"/>
              <w:rPr>
                <w:rFonts w:ascii="Times New Roman" w:hAnsi="Times New Roman" w:cs="Times New Roman"/>
                <w:b/>
                <w:sz w:val="22"/>
                <w:szCs w:val="22"/>
              </w:rPr>
            </w:pPr>
            <w:r w:rsidRPr="00A05006">
              <w:rPr>
                <w:rFonts w:ascii="Times New Roman" w:hAnsi="Times New Roman" w:cs="Times New Roman"/>
                <w:b/>
                <w:sz w:val="22"/>
                <w:szCs w:val="22"/>
              </w:rPr>
              <w:t>Performance Management and Evaluation</w:t>
            </w:r>
          </w:p>
        </w:tc>
        <w:tc>
          <w:tcPr>
            <w:tcW w:w="8216" w:type="dxa"/>
            <w:shd w:val="clear" w:color="auto" w:fill="auto"/>
          </w:tcPr>
          <w:p w14:paraId="21AB7E7A" w14:textId="77777777" w:rsidR="00E34C88" w:rsidRPr="00A05006" w:rsidRDefault="00E34C88" w:rsidP="00E34C88">
            <w:pPr>
              <w:pStyle w:val="Default"/>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Performance Indicators (PI’s) are required to evaluate nursing interventions and implement initiatives to improve the quality and quantity of nursing care provided. PI’s should have a clinical nursing focus as well as a breakdown of activity, including patients seen and treated. In addition, PI’s should identify areas of good practice that must be recognised and celebrated (HSE, 2015). </w:t>
            </w:r>
          </w:p>
          <w:p w14:paraId="4B1FD44E" w14:textId="77777777" w:rsidR="00E34C88" w:rsidRPr="00A05006" w:rsidRDefault="00E34C88" w:rsidP="00E34C88">
            <w:pPr>
              <w:pStyle w:val="Default"/>
              <w:rPr>
                <w:rFonts w:ascii="Times New Roman" w:hAnsi="Times New Roman" w:cs="Times New Roman"/>
                <w:color w:val="auto"/>
                <w:sz w:val="22"/>
                <w:szCs w:val="22"/>
              </w:rPr>
            </w:pPr>
          </w:p>
          <w:p w14:paraId="1F2080D7" w14:textId="77777777" w:rsidR="00E34C88" w:rsidRPr="00A05006" w:rsidRDefault="00E34C88" w:rsidP="00E34C88">
            <w:pPr>
              <w:pStyle w:val="Default"/>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The Department of Health (2017) </w:t>
            </w:r>
            <w:r w:rsidRPr="00A05006">
              <w:rPr>
                <w:rFonts w:ascii="Times New Roman" w:hAnsi="Times New Roman" w:cs="Times New Roman"/>
                <w:i/>
                <w:color w:val="auto"/>
                <w:sz w:val="22"/>
                <w:szCs w:val="22"/>
              </w:rPr>
              <w:t>Framework for National Performance Indicators for Nursing and Midwifery</w:t>
            </w:r>
            <w:r w:rsidRPr="00A05006">
              <w:rPr>
                <w:rFonts w:ascii="Times New Roman" w:hAnsi="Times New Roman" w:cs="Times New Roman"/>
                <w:color w:val="auto"/>
                <w:sz w:val="22"/>
                <w:szCs w:val="22"/>
              </w:rPr>
              <w:t xml:space="preserve"> provides a guiding framework for the development of Nursing and Midwifery PI’s.</w:t>
            </w:r>
          </w:p>
          <w:p w14:paraId="3CFB7D0A" w14:textId="77777777" w:rsidR="00E34C88" w:rsidRPr="00A05006" w:rsidRDefault="00E34C88" w:rsidP="00E34C88">
            <w:pPr>
              <w:pStyle w:val="Default"/>
              <w:rPr>
                <w:rFonts w:ascii="Times New Roman" w:hAnsi="Times New Roman" w:cs="Times New Roman"/>
                <w:color w:val="auto"/>
                <w:sz w:val="22"/>
                <w:szCs w:val="22"/>
              </w:rPr>
            </w:pPr>
          </w:p>
          <w:p w14:paraId="16F8C6AC" w14:textId="77777777" w:rsidR="00E34C88" w:rsidRPr="00A05006" w:rsidRDefault="00E34C88" w:rsidP="00E34C88">
            <w:pPr>
              <w:pStyle w:val="Default"/>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In collaboration with the Director of Nursing, the RANP will identify and develop Nursing PI’s for their area of practice, collect and collate data which will provide evidence </w:t>
            </w:r>
            <w:r w:rsidRPr="00A05006">
              <w:rPr>
                <w:rFonts w:ascii="Times New Roman" w:hAnsi="Times New Roman" w:cs="Times New Roman"/>
                <w:color w:val="auto"/>
                <w:sz w:val="22"/>
                <w:szCs w:val="22"/>
              </w:rPr>
              <w:lastRenderedPageBreak/>
              <w:t xml:space="preserve">of the impact and effectiveness of the interventions undertaken relevant to the National Emergency Care Programme and integrated care programmes and associated KPIs.  </w:t>
            </w:r>
          </w:p>
          <w:p w14:paraId="60EA6663" w14:textId="77777777" w:rsidR="00E34C88" w:rsidRPr="00A05006" w:rsidRDefault="00E34C88" w:rsidP="00E34C88">
            <w:pPr>
              <w:pStyle w:val="Default"/>
              <w:rPr>
                <w:rFonts w:ascii="Times New Roman" w:hAnsi="Times New Roman" w:cs="Times New Roman"/>
                <w:color w:val="auto"/>
                <w:sz w:val="22"/>
                <w:szCs w:val="22"/>
              </w:rPr>
            </w:pPr>
          </w:p>
          <w:p w14:paraId="1B66BCC2" w14:textId="7CDFB0A5" w:rsidR="00E34C88" w:rsidRPr="00A05006" w:rsidRDefault="005200FB" w:rsidP="00E34C88">
            <w:pPr>
              <w:pStyle w:val="Default"/>
              <w:tabs>
                <w:tab w:val="left" w:pos="2187"/>
              </w:tabs>
              <w:rPr>
                <w:rFonts w:ascii="Times New Roman" w:hAnsi="Times New Roman" w:cs="Times New Roman"/>
                <w:color w:val="auto"/>
                <w:sz w:val="22"/>
                <w:szCs w:val="22"/>
              </w:rPr>
            </w:pPr>
            <w:r w:rsidRPr="00A05006">
              <w:rPr>
                <w:rFonts w:ascii="Times New Roman" w:hAnsi="Times New Roman" w:cs="Times New Roman"/>
                <w:color w:val="auto"/>
                <w:sz w:val="22"/>
                <w:szCs w:val="22"/>
              </w:rPr>
              <w:t xml:space="preserve">The </w:t>
            </w:r>
            <w:proofErr w:type="spellStart"/>
            <w:r w:rsidRPr="00A05006">
              <w:rPr>
                <w:rFonts w:ascii="Times New Roman" w:hAnsi="Times New Roman" w:cs="Times New Roman"/>
                <w:color w:val="auto"/>
                <w:sz w:val="22"/>
                <w:szCs w:val="22"/>
              </w:rPr>
              <w:t>c</w:t>
            </w:r>
            <w:r w:rsidR="00E34C88" w:rsidRPr="00A05006">
              <w:rPr>
                <w:rFonts w:ascii="Times New Roman" w:hAnsi="Times New Roman" w:cs="Times New Roman"/>
                <w:color w:val="auto"/>
                <w:sz w:val="22"/>
                <w:szCs w:val="22"/>
              </w:rPr>
              <w:t>ANP</w:t>
            </w:r>
            <w:proofErr w:type="spellEnd"/>
            <w:r w:rsidR="00E34C88" w:rsidRPr="00A05006">
              <w:rPr>
                <w:rFonts w:ascii="Times New Roman" w:hAnsi="Times New Roman" w:cs="Times New Roman"/>
                <w:color w:val="auto"/>
                <w:sz w:val="22"/>
                <w:szCs w:val="22"/>
              </w:rPr>
              <w:t xml:space="preserve"> Minor Injuries will participate in clinical audit and nursing/MDT research and evaluate audit results and research findings to identify areas for quality improvement in collaboration with nursing and multidisciplinary team colleagues (primary and secondary care). </w:t>
            </w:r>
          </w:p>
          <w:p w14:paraId="4F641B51" w14:textId="77777777" w:rsidR="00E34C88" w:rsidRPr="00A05006" w:rsidRDefault="00E34C88" w:rsidP="00E34C88">
            <w:pPr>
              <w:pStyle w:val="Default"/>
              <w:tabs>
                <w:tab w:val="left" w:pos="2187"/>
              </w:tabs>
              <w:rPr>
                <w:rFonts w:ascii="Times New Roman" w:hAnsi="Times New Roman" w:cs="Times New Roman"/>
                <w:sz w:val="22"/>
                <w:szCs w:val="22"/>
              </w:rPr>
            </w:pPr>
          </w:p>
        </w:tc>
      </w:tr>
      <w:tr w:rsidR="00E34C88" w:rsidRPr="00A05006" w14:paraId="1814DC62" w14:textId="77777777" w:rsidTr="00893FD0">
        <w:tc>
          <w:tcPr>
            <w:tcW w:w="1560" w:type="dxa"/>
            <w:shd w:val="clear" w:color="auto" w:fill="auto"/>
          </w:tcPr>
          <w:p w14:paraId="0E157DCA" w14:textId="77777777" w:rsidR="00E34C88" w:rsidRPr="00A05006" w:rsidRDefault="00E34C88" w:rsidP="00E34C88">
            <w:pPr>
              <w:spacing w:after="0" w:line="240" w:lineRule="auto"/>
              <w:rPr>
                <w:rFonts w:ascii="Times New Roman" w:hAnsi="Times New Roman" w:cs="Times New Roman"/>
                <w:b/>
                <w:sz w:val="22"/>
                <w:szCs w:val="22"/>
              </w:rPr>
            </w:pPr>
            <w:r w:rsidRPr="00A05006">
              <w:rPr>
                <w:rFonts w:ascii="Times New Roman" w:hAnsi="Times New Roman" w:cs="Times New Roman"/>
                <w:b/>
                <w:sz w:val="22"/>
                <w:szCs w:val="22"/>
              </w:rPr>
              <w:lastRenderedPageBreak/>
              <w:t xml:space="preserve">Professional Practice Portfolio </w:t>
            </w:r>
          </w:p>
          <w:p w14:paraId="69875EB6" w14:textId="77777777" w:rsidR="00E34C88" w:rsidRPr="00A05006" w:rsidRDefault="00E34C88" w:rsidP="00E34C88">
            <w:pPr>
              <w:spacing w:after="0" w:line="240" w:lineRule="auto"/>
              <w:rPr>
                <w:rFonts w:ascii="Times New Roman" w:hAnsi="Times New Roman" w:cs="Times New Roman"/>
                <w:b/>
                <w:bCs/>
                <w:sz w:val="22"/>
                <w:szCs w:val="22"/>
              </w:rPr>
            </w:pPr>
          </w:p>
        </w:tc>
        <w:tc>
          <w:tcPr>
            <w:tcW w:w="8216" w:type="dxa"/>
            <w:shd w:val="clear" w:color="auto" w:fill="auto"/>
          </w:tcPr>
          <w:p w14:paraId="09494C07" w14:textId="47D316B0" w:rsidR="00E34C88" w:rsidRPr="00A05006" w:rsidRDefault="005200FB" w:rsidP="00E34C88">
            <w:pPr>
              <w:spacing w:after="0" w:line="240" w:lineRule="auto"/>
              <w:jc w:val="both"/>
              <w:rPr>
                <w:rFonts w:ascii="Times New Roman" w:hAnsi="Times New Roman" w:cs="Times New Roman"/>
                <w:color w:val="C00000"/>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Minor Injuries must maintain a professional practice portfolio, incorporating evidence of learning from continuing professional development, clinical supervision, reflective practice and review of his/her own scope of practice in accordance with regulatory requirements and service need.</w:t>
            </w:r>
            <w:r w:rsidR="00E34C88" w:rsidRPr="00A05006">
              <w:rPr>
                <w:rFonts w:ascii="Times New Roman" w:hAnsi="Times New Roman" w:cs="Times New Roman"/>
                <w:color w:val="C00000"/>
                <w:sz w:val="22"/>
                <w:szCs w:val="22"/>
              </w:rPr>
              <w:t xml:space="preserve"> </w:t>
            </w:r>
          </w:p>
          <w:p w14:paraId="5BF66F33" w14:textId="77777777" w:rsidR="00E34C88" w:rsidRPr="00A05006" w:rsidRDefault="00E34C88" w:rsidP="00E34C88">
            <w:pPr>
              <w:spacing w:after="0" w:line="240" w:lineRule="auto"/>
              <w:rPr>
                <w:rFonts w:ascii="Times New Roman" w:hAnsi="Times New Roman" w:cs="Times New Roman"/>
                <w:sz w:val="22"/>
                <w:szCs w:val="22"/>
              </w:rPr>
            </w:pPr>
          </w:p>
        </w:tc>
      </w:tr>
      <w:tr w:rsidR="00E34C88" w:rsidRPr="00A05006" w14:paraId="77FA061C" w14:textId="77777777" w:rsidTr="00893FD0">
        <w:tc>
          <w:tcPr>
            <w:tcW w:w="1560" w:type="dxa"/>
            <w:shd w:val="clear" w:color="auto" w:fill="auto"/>
          </w:tcPr>
          <w:p w14:paraId="735761CE" w14:textId="77777777" w:rsidR="00E34C88" w:rsidRPr="00A05006" w:rsidRDefault="00E34C88" w:rsidP="00E34C88">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 xml:space="preserve">Health and Safety, Quality Assurance, Risk and Clinical Governance </w:t>
            </w:r>
          </w:p>
        </w:tc>
        <w:tc>
          <w:tcPr>
            <w:tcW w:w="8216" w:type="dxa"/>
            <w:shd w:val="clear" w:color="auto" w:fill="auto"/>
          </w:tcPr>
          <w:p w14:paraId="7A50239A" w14:textId="77777777" w:rsidR="00E34C88" w:rsidRPr="00A05006" w:rsidRDefault="00E34C88" w:rsidP="00E34C88">
            <w:pPr>
              <w:tabs>
                <w:tab w:val="left" w:pos="450"/>
              </w:tabs>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The management of Risk, Infection Control, Hygiene Services and Health &amp; Safety is the responsibility of everyone and will be achieved within a progressive, honest and open environment. These organisational standards and procedures are developed and managed to comply with statutory obligations:</w:t>
            </w:r>
          </w:p>
          <w:p w14:paraId="6F72D03D" w14:textId="4B8CFB31" w:rsidR="00E34C88" w:rsidRPr="00A05006" w:rsidRDefault="009D4DE0" w:rsidP="00E34C88">
            <w:pPr>
              <w:widowControl/>
              <w:numPr>
                <w:ilvl w:val="0"/>
                <w:numId w:val="11"/>
              </w:numPr>
              <w:overflowPunct/>
              <w:autoSpaceDE/>
              <w:autoSpaceDN/>
              <w:adjustRightInd/>
              <w:spacing w:after="0" w:line="240" w:lineRule="auto"/>
              <w:ind w:left="708"/>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Minor Injuries demonstrates knowledge of clinical governance structures and processes supporting service provision.</w:t>
            </w:r>
          </w:p>
          <w:p w14:paraId="22ABB9C2" w14:textId="00A3121A" w:rsidR="00E34C88" w:rsidRPr="00A05006" w:rsidRDefault="009D4DE0" w:rsidP="00E34C88">
            <w:pPr>
              <w:widowControl/>
              <w:numPr>
                <w:ilvl w:val="0"/>
                <w:numId w:val="11"/>
              </w:numPr>
              <w:overflowPunct/>
              <w:autoSpaceDE/>
              <w:autoSpaceDN/>
              <w:adjustRightInd/>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Minor Injuries must be familiar with and is responsible for attending the necessary education, training and support to enable them to meet this responsibility.</w:t>
            </w:r>
          </w:p>
          <w:p w14:paraId="31021C39" w14:textId="00EBABDB" w:rsidR="00E34C88" w:rsidRPr="00A05006" w:rsidRDefault="009D4DE0" w:rsidP="00E34C88">
            <w:pPr>
              <w:widowControl/>
              <w:numPr>
                <w:ilvl w:val="0"/>
                <w:numId w:val="11"/>
              </w:numPr>
              <w:overflowPunct/>
              <w:autoSpaceDE/>
              <w:autoSpaceDN/>
              <w:adjustRightInd/>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Minor Injuries is responsible for ensuring that they comply with hygiene service requirements in their area of responsibility. Hygiene services incorporate environment and facilities, hand hygiene, catering, cleaning, the management of laundry, waste, sharps and equipment.</w:t>
            </w:r>
          </w:p>
          <w:p w14:paraId="39017AE4" w14:textId="7D372107" w:rsidR="00E34C88" w:rsidRPr="00A05006" w:rsidRDefault="009D4DE0" w:rsidP="00E34C88">
            <w:pPr>
              <w:widowControl/>
              <w:numPr>
                <w:ilvl w:val="0"/>
                <w:numId w:val="11"/>
              </w:numPr>
              <w:overflowPunct/>
              <w:autoSpaceDE/>
              <w:autoSpaceDN/>
              <w:adjustRightInd/>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Minor Injuries must foster and support a quality improvement culture throughout their area of responsibility.</w:t>
            </w:r>
          </w:p>
          <w:p w14:paraId="08D461E9" w14:textId="45FC9151" w:rsidR="00E34C88" w:rsidRPr="00A05006" w:rsidRDefault="009D4DE0" w:rsidP="00E34C88">
            <w:pPr>
              <w:widowControl/>
              <w:numPr>
                <w:ilvl w:val="0"/>
                <w:numId w:val="11"/>
              </w:numPr>
              <w:overflowPunct/>
              <w:autoSpaceDE/>
              <w:autoSpaceDN/>
              <w:adjustRightInd/>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Minor Injuries must take reasonable care for their own actions and the effect that these may have on the safety of others.</w:t>
            </w:r>
          </w:p>
          <w:p w14:paraId="56BCDC65" w14:textId="3C24D8EE" w:rsidR="00E34C88" w:rsidRPr="00A05006" w:rsidRDefault="009D4DE0" w:rsidP="00E34C88">
            <w:pPr>
              <w:widowControl/>
              <w:numPr>
                <w:ilvl w:val="0"/>
                <w:numId w:val="11"/>
              </w:numPr>
              <w:overflowPunct/>
              <w:autoSpaceDE/>
              <w:autoSpaceDN/>
              <w:adjustRightInd/>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Minor Injuries is responsible for ensuring they become familiar with the requirements stated within, and that they comply with the Hospital Group’s/Community Healthcare Organisation’s PPPGs.</w:t>
            </w:r>
          </w:p>
          <w:p w14:paraId="265FE3BD" w14:textId="77777777" w:rsidR="00E34C88" w:rsidRPr="00A05006" w:rsidRDefault="00E34C88" w:rsidP="00E34C88">
            <w:pPr>
              <w:widowControl/>
              <w:numPr>
                <w:ilvl w:val="0"/>
                <w:numId w:val="3"/>
              </w:numPr>
              <w:overflowPunct/>
              <w:autoSpaceDE/>
              <w:autoSpaceDN/>
              <w:adjustRightInd/>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Have a working knowledge of PPPGs in relation to the care and safety of any equipment supplied for the fulfilment of duty within the RANP Minor Injuries nursing service. Ensure the advice of relevant stakeholders is sought prior to procurement.</w:t>
            </w:r>
          </w:p>
          <w:p w14:paraId="47B0835B" w14:textId="77777777" w:rsidR="00E34C88" w:rsidRPr="00A05006" w:rsidRDefault="00E34C88" w:rsidP="00E34C88">
            <w:pPr>
              <w:widowControl/>
              <w:numPr>
                <w:ilvl w:val="0"/>
                <w:numId w:val="3"/>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Have a working knowledge of the Health Information and Quality Authority (HIQA) Standards or Mental Health Commission (MHC) (as relevant) as they apply to the RANP Minor Injuries nursing service, for example: Standards for Healthcare, National Standards for the Prevention and Control of Healthcare Associated Infections, Hygiene Standards or MHC regulations/standards and legislation as relevant.   Comply with associated HSE protocols for implementing and maintaining these standards as appropriate to the role.</w:t>
            </w:r>
          </w:p>
          <w:p w14:paraId="59AC0EA7" w14:textId="77777777" w:rsidR="00E34C88" w:rsidRPr="00A05006" w:rsidRDefault="00E34C88" w:rsidP="00E34C88">
            <w:pPr>
              <w:widowControl/>
              <w:numPr>
                <w:ilvl w:val="0"/>
                <w:numId w:val="3"/>
              </w:numPr>
              <w:overflowPunct/>
              <w:autoSpaceDE/>
              <w:autoSpaceDN/>
              <w:adjustRightInd/>
              <w:spacing w:after="0" w:line="240" w:lineRule="auto"/>
              <w:rPr>
                <w:rFonts w:ascii="Times New Roman" w:hAnsi="Times New Roman" w:cs="Times New Roman"/>
                <w:sz w:val="22"/>
                <w:szCs w:val="22"/>
                <w:u w:val="single"/>
              </w:rPr>
            </w:pPr>
            <w:r w:rsidRPr="00A05006">
              <w:rPr>
                <w:rFonts w:ascii="Times New Roman" w:hAnsi="Times New Roman" w:cs="Times New Roman"/>
                <w:sz w:val="22"/>
                <w:szCs w:val="22"/>
              </w:rPr>
              <w:t>Support, promote and actively participate in sustainable energy, water and waste initiatives to create a more sustainable, low carbon and efficient health service.</w:t>
            </w:r>
          </w:p>
          <w:p w14:paraId="38BAF948" w14:textId="77777777" w:rsidR="00E34C88" w:rsidRPr="00A05006" w:rsidRDefault="00E34C88" w:rsidP="00E34C88">
            <w:pPr>
              <w:widowControl/>
              <w:overflowPunct/>
              <w:autoSpaceDE/>
              <w:autoSpaceDN/>
              <w:adjustRightInd/>
              <w:spacing w:after="0" w:line="240" w:lineRule="auto"/>
              <w:ind w:left="360"/>
              <w:rPr>
                <w:rFonts w:ascii="Times New Roman" w:hAnsi="Times New Roman" w:cs="Times New Roman"/>
                <w:sz w:val="22"/>
                <w:szCs w:val="22"/>
                <w:u w:val="single"/>
              </w:rPr>
            </w:pPr>
          </w:p>
        </w:tc>
      </w:tr>
      <w:tr w:rsidR="00E34C88" w:rsidRPr="00A05006" w14:paraId="1F6EC8FE" w14:textId="77777777" w:rsidTr="00893FD0">
        <w:tc>
          <w:tcPr>
            <w:tcW w:w="1560" w:type="dxa"/>
            <w:shd w:val="clear" w:color="auto" w:fill="auto"/>
          </w:tcPr>
          <w:p w14:paraId="4DC960E6" w14:textId="77777777" w:rsidR="00E34C88" w:rsidRPr="00A05006" w:rsidRDefault="00E34C88" w:rsidP="00E34C88">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Management and Leadership:</w:t>
            </w:r>
          </w:p>
        </w:tc>
        <w:tc>
          <w:tcPr>
            <w:tcW w:w="8216" w:type="dxa"/>
            <w:shd w:val="clear" w:color="auto" w:fill="auto"/>
          </w:tcPr>
          <w:p w14:paraId="419733CB" w14:textId="4A0BDCA5" w:rsidR="00E34C88" w:rsidRPr="00A05006" w:rsidRDefault="009D4DE0" w:rsidP="00E34C88">
            <w:pPr>
              <w:widowControl/>
              <w:numPr>
                <w:ilvl w:val="0"/>
                <w:numId w:val="4"/>
              </w:numPr>
              <w:overflowPunct/>
              <w:autoSpaceDE/>
              <w:autoSpaceDN/>
              <w:adjustRightInd/>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t xml:space="preserve">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 will support the principle that person-centred care comes first at all times and will approach the effective, efficient and resourceful planning, organisation and delivery of RANP Minor Injuries nursing service with the flexibility and enthusiasm necessary to make this principle a reality for every patient.</w:t>
            </w:r>
          </w:p>
          <w:p w14:paraId="60AABD39" w14:textId="4286F2DA" w:rsidR="00E34C88" w:rsidRPr="00A05006" w:rsidRDefault="009D4DE0" w:rsidP="00E34C88">
            <w:pPr>
              <w:widowControl/>
              <w:numPr>
                <w:ilvl w:val="0"/>
                <w:numId w:val="4"/>
              </w:numPr>
              <w:overflowPunct/>
              <w:autoSpaceDE/>
              <w:autoSpaceDN/>
              <w:adjustRightInd/>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lastRenderedPageBreak/>
              <w:t xml:space="preserve">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 will adopt a professional leadership role within the clinical governance structures influencing both clinical and non-clinical processes that impact upon the experience and/or outcomes for patients within the RANP Minor Injuries nursing service.</w:t>
            </w:r>
          </w:p>
          <w:p w14:paraId="112A22AE" w14:textId="1CD74B8F" w:rsidR="00E34C88" w:rsidRPr="00A05006" w:rsidRDefault="009D4DE0" w:rsidP="00E34C88">
            <w:pPr>
              <w:widowControl/>
              <w:numPr>
                <w:ilvl w:val="0"/>
                <w:numId w:val="4"/>
              </w:numPr>
              <w:overflowPunct/>
              <w:autoSpaceDE/>
              <w:autoSpaceDN/>
              <w:adjustRightInd/>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t xml:space="preserve">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 will participate in the appropriate a</w:t>
            </w:r>
            <w:r w:rsidRPr="00A05006">
              <w:rPr>
                <w:rFonts w:ascii="Times New Roman" w:hAnsi="Times New Roman" w:cs="Times New Roman"/>
                <w:iCs/>
                <w:sz w:val="22"/>
                <w:szCs w:val="22"/>
              </w:rPr>
              <w:t xml:space="preserve">nd effective management of 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 service.</w:t>
            </w:r>
          </w:p>
          <w:p w14:paraId="18812110" w14:textId="6EDA1DF9" w:rsidR="00E34C88" w:rsidRPr="00A05006" w:rsidRDefault="002F6C69" w:rsidP="00E34C88">
            <w:pPr>
              <w:widowControl/>
              <w:numPr>
                <w:ilvl w:val="0"/>
                <w:numId w:val="4"/>
              </w:numPr>
              <w:overflowPunct/>
              <w:autoSpaceDE/>
              <w:autoSpaceDN/>
              <w:adjustRightInd/>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t xml:space="preserve">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 will participate in the development of the overall service plan and in the monitoring and review of RANP Minor Injuries activity against the plan. </w:t>
            </w:r>
          </w:p>
          <w:p w14:paraId="2CDE30F7" w14:textId="7A4331C3" w:rsidR="00E34C88" w:rsidRPr="00A05006" w:rsidRDefault="002F6C69" w:rsidP="00E34C88">
            <w:pPr>
              <w:widowControl/>
              <w:numPr>
                <w:ilvl w:val="0"/>
                <w:numId w:val="4"/>
              </w:numPr>
              <w:overflowPunct/>
              <w:autoSpaceDE/>
              <w:autoSpaceDN/>
              <w:adjustRightInd/>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t xml:space="preserve">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w:t>
            </w:r>
            <w:r w:rsidR="00E34C88" w:rsidRPr="00A05006">
              <w:rPr>
                <w:rFonts w:ascii="Times New Roman" w:hAnsi="Times New Roman" w:cs="Times New Roman"/>
                <w:b/>
                <w:iCs/>
                <w:sz w:val="22"/>
                <w:szCs w:val="22"/>
              </w:rPr>
              <w:t xml:space="preserve"> </w:t>
            </w:r>
            <w:r w:rsidR="00E34C88" w:rsidRPr="00A05006">
              <w:rPr>
                <w:rFonts w:ascii="Times New Roman" w:hAnsi="Times New Roman" w:cs="Times New Roman"/>
                <w:iCs/>
                <w:sz w:val="22"/>
                <w:szCs w:val="22"/>
              </w:rPr>
              <w:t>will provide innovative and effective leadership, support, and advice, to nursing and allied staff at all levels related to their area of practice.</w:t>
            </w:r>
          </w:p>
          <w:p w14:paraId="63093883" w14:textId="1FF4D86D" w:rsidR="00E34C88" w:rsidRPr="00A05006" w:rsidRDefault="002F6C69" w:rsidP="00E34C88">
            <w:pPr>
              <w:widowControl/>
              <w:numPr>
                <w:ilvl w:val="0"/>
                <w:numId w:val="4"/>
              </w:numPr>
              <w:overflowPunct/>
              <w:autoSpaceDE/>
              <w:autoSpaceDN/>
              <w:adjustRightInd/>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t xml:space="preserve">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 will participate and engage in projects and service developments by representing senior nursing on committees and groups as relevant to the RANP Minor Injuries nursing service.</w:t>
            </w:r>
          </w:p>
          <w:p w14:paraId="73C9F00C" w14:textId="05ED1473" w:rsidR="00E34C88" w:rsidRPr="00A05006" w:rsidRDefault="002F6C69" w:rsidP="00E34C88">
            <w:pPr>
              <w:widowControl/>
              <w:numPr>
                <w:ilvl w:val="0"/>
                <w:numId w:val="4"/>
              </w:numPr>
              <w:overflowPunct/>
              <w:autoSpaceDE/>
              <w:autoSpaceDN/>
              <w:adjustRightInd/>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t xml:space="preserve">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 will participate in the overall financial planning of the service including the assessment of priorities in pay and non-pay expenditure relating to the RANP Minor Injuries nursing service.</w:t>
            </w:r>
          </w:p>
          <w:p w14:paraId="250B033B" w14:textId="50101E0F" w:rsidR="00E34C88" w:rsidRPr="00A05006" w:rsidRDefault="002F6C69" w:rsidP="00E34C88">
            <w:pPr>
              <w:widowControl/>
              <w:numPr>
                <w:ilvl w:val="0"/>
                <w:numId w:val="4"/>
              </w:numPr>
              <w:overflowPunct/>
              <w:autoSpaceDE/>
              <w:autoSpaceDN/>
              <w:adjustRightInd/>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t xml:space="preserve">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 will promote a culture that values diversity and respect in the workplace.</w:t>
            </w:r>
          </w:p>
          <w:p w14:paraId="3287C67A" w14:textId="27522B9B" w:rsidR="00E34C88" w:rsidRPr="00A05006" w:rsidRDefault="002F6C69" w:rsidP="00E34C88">
            <w:pPr>
              <w:widowControl/>
              <w:numPr>
                <w:ilvl w:val="0"/>
                <w:numId w:val="4"/>
              </w:numPr>
              <w:overflowPunct/>
              <w:autoSpaceDE/>
              <w:autoSpaceDN/>
              <w:adjustRightInd/>
              <w:spacing w:after="0" w:line="240" w:lineRule="auto"/>
              <w:rPr>
                <w:rFonts w:ascii="Times New Roman" w:hAnsi="Times New Roman" w:cs="Times New Roman"/>
                <w:iCs/>
                <w:sz w:val="22"/>
                <w:szCs w:val="22"/>
              </w:rPr>
            </w:pPr>
            <w:r w:rsidRPr="00A05006">
              <w:rPr>
                <w:rFonts w:ascii="Times New Roman" w:hAnsi="Times New Roman" w:cs="Times New Roman"/>
                <w:iCs/>
                <w:sz w:val="22"/>
                <w:szCs w:val="22"/>
              </w:rPr>
              <w:t xml:space="preserve">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 will manage and promote liaisons with internal and external bodies as appropriate, for example; intra-hospital service, community services, or voluntary organisations.</w:t>
            </w:r>
          </w:p>
          <w:p w14:paraId="1DD5FA35" w14:textId="4B2218C5" w:rsidR="00E34C88" w:rsidRPr="00A05006" w:rsidRDefault="002F6C69" w:rsidP="00E34C88">
            <w:pPr>
              <w:widowControl/>
              <w:numPr>
                <w:ilvl w:val="0"/>
                <w:numId w:val="4"/>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iCs/>
                <w:sz w:val="22"/>
                <w:szCs w:val="22"/>
              </w:rPr>
              <w:t xml:space="preserve">The </w:t>
            </w:r>
            <w:proofErr w:type="spellStart"/>
            <w:r w:rsidRPr="00A05006">
              <w:rPr>
                <w:rFonts w:ascii="Times New Roman" w:hAnsi="Times New Roman" w:cs="Times New Roman"/>
                <w:iCs/>
                <w:sz w:val="22"/>
                <w:szCs w:val="22"/>
              </w:rPr>
              <w:t>c</w:t>
            </w:r>
            <w:r w:rsidR="00E34C88" w:rsidRPr="00A05006">
              <w:rPr>
                <w:rFonts w:ascii="Times New Roman" w:hAnsi="Times New Roman" w:cs="Times New Roman"/>
                <w:iCs/>
                <w:sz w:val="22"/>
                <w:szCs w:val="22"/>
              </w:rPr>
              <w:t>ANP</w:t>
            </w:r>
            <w:proofErr w:type="spellEnd"/>
            <w:r w:rsidR="00E34C88" w:rsidRPr="00A05006">
              <w:rPr>
                <w:rFonts w:ascii="Times New Roman" w:hAnsi="Times New Roman" w:cs="Times New Roman"/>
                <w:iCs/>
                <w:sz w:val="22"/>
                <w:szCs w:val="22"/>
              </w:rPr>
              <w:t xml:space="preserve"> Minor Injuries will engage in digital developments as they apply to service user and service administration. </w:t>
            </w:r>
          </w:p>
          <w:p w14:paraId="34EC8C76" w14:textId="0F597DD0" w:rsidR="00E34C88" w:rsidRPr="00A05006" w:rsidRDefault="002F6C69" w:rsidP="00E34C88">
            <w:pPr>
              <w:widowControl/>
              <w:numPr>
                <w:ilvl w:val="0"/>
                <w:numId w:val="4"/>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Minor Injuries will undertake other relevant duties as may be determined from time to time by the Director of Nursing or other designated officer.</w:t>
            </w:r>
          </w:p>
          <w:p w14:paraId="71D55019" w14:textId="77777777" w:rsidR="00E34C88" w:rsidRPr="00A05006" w:rsidRDefault="00E34C88" w:rsidP="00E34C88">
            <w:pPr>
              <w:widowControl/>
              <w:overflowPunct/>
              <w:autoSpaceDE/>
              <w:autoSpaceDN/>
              <w:adjustRightInd/>
              <w:spacing w:after="0" w:line="240" w:lineRule="auto"/>
              <w:ind w:left="720"/>
              <w:rPr>
                <w:rFonts w:ascii="Times New Roman" w:hAnsi="Times New Roman" w:cs="Times New Roman"/>
                <w:sz w:val="22"/>
                <w:szCs w:val="22"/>
              </w:rPr>
            </w:pPr>
          </w:p>
        </w:tc>
      </w:tr>
      <w:tr w:rsidR="00E34C88" w:rsidRPr="00A05006" w14:paraId="42D8929D" w14:textId="77777777" w:rsidTr="00893FD0">
        <w:tc>
          <w:tcPr>
            <w:tcW w:w="1560" w:type="dxa"/>
            <w:shd w:val="clear" w:color="auto" w:fill="auto"/>
          </w:tcPr>
          <w:p w14:paraId="78218020" w14:textId="77777777" w:rsidR="00E34C88" w:rsidRPr="00A05006" w:rsidRDefault="00E34C88" w:rsidP="00E34C88">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lastRenderedPageBreak/>
              <w:t xml:space="preserve">Eligibility Criteria </w:t>
            </w:r>
          </w:p>
          <w:p w14:paraId="383D533F" w14:textId="77777777" w:rsidR="00E34C88" w:rsidRPr="00A05006" w:rsidRDefault="00E34C88" w:rsidP="00E34C88">
            <w:pPr>
              <w:spacing w:after="0" w:line="240" w:lineRule="auto"/>
              <w:rPr>
                <w:rFonts w:ascii="Times New Roman" w:hAnsi="Times New Roman" w:cs="Times New Roman"/>
                <w:b/>
                <w:bCs/>
                <w:sz w:val="22"/>
                <w:szCs w:val="22"/>
              </w:rPr>
            </w:pPr>
          </w:p>
          <w:p w14:paraId="23AF6909" w14:textId="77777777" w:rsidR="00E34C88" w:rsidRPr="00A05006" w:rsidRDefault="00E34C88" w:rsidP="00E34C88">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Qualifications and/or Experience</w:t>
            </w:r>
          </w:p>
          <w:p w14:paraId="1B5D4D3F" w14:textId="77777777" w:rsidR="00E34C88" w:rsidRPr="00A05006" w:rsidRDefault="00E34C88" w:rsidP="00E34C88">
            <w:pPr>
              <w:spacing w:after="0" w:line="240" w:lineRule="auto"/>
              <w:rPr>
                <w:rFonts w:ascii="Times New Roman" w:hAnsi="Times New Roman" w:cs="Times New Roman"/>
                <w:b/>
                <w:bCs/>
                <w:color w:val="FF0000"/>
                <w:sz w:val="22"/>
                <w:szCs w:val="22"/>
              </w:rPr>
            </w:pPr>
          </w:p>
          <w:p w14:paraId="65692E98" w14:textId="77777777" w:rsidR="00E34C88" w:rsidRPr="00A05006" w:rsidRDefault="00E34C88" w:rsidP="00E34C88">
            <w:pPr>
              <w:spacing w:after="0" w:line="240" w:lineRule="auto"/>
              <w:rPr>
                <w:rFonts w:ascii="Times New Roman" w:hAnsi="Times New Roman" w:cs="Times New Roman"/>
                <w:b/>
                <w:bCs/>
                <w:sz w:val="22"/>
                <w:szCs w:val="22"/>
              </w:rPr>
            </w:pPr>
          </w:p>
          <w:p w14:paraId="0F2D6CB7" w14:textId="77777777" w:rsidR="00E34C88" w:rsidRPr="00A05006" w:rsidRDefault="00E34C88" w:rsidP="00E34C88">
            <w:pPr>
              <w:spacing w:after="0" w:line="240" w:lineRule="auto"/>
              <w:rPr>
                <w:rFonts w:ascii="Times New Roman" w:hAnsi="Times New Roman" w:cs="Times New Roman"/>
                <w:b/>
                <w:bCs/>
                <w:sz w:val="22"/>
                <w:szCs w:val="22"/>
              </w:rPr>
            </w:pPr>
          </w:p>
          <w:p w14:paraId="5CB066BF" w14:textId="77777777" w:rsidR="00E34C88" w:rsidRPr="00A05006" w:rsidRDefault="00E34C88" w:rsidP="00E34C88">
            <w:pPr>
              <w:spacing w:after="0" w:line="240" w:lineRule="auto"/>
              <w:rPr>
                <w:rFonts w:ascii="Times New Roman" w:hAnsi="Times New Roman" w:cs="Times New Roman"/>
                <w:b/>
                <w:bCs/>
                <w:sz w:val="22"/>
                <w:szCs w:val="22"/>
              </w:rPr>
            </w:pPr>
          </w:p>
          <w:p w14:paraId="7662850D" w14:textId="77777777" w:rsidR="00E34C88" w:rsidRPr="00A05006" w:rsidRDefault="00E34C88" w:rsidP="00E34C88">
            <w:pPr>
              <w:spacing w:after="0" w:line="240" w:lineRule="auto"/>
              <w:rPr>
                <w:rFonts w:ascii="Times New Roman" w:hAnsi="Times New Roman" w:cs="Times New Roman"/>
                <w:b/>
                <w:bCs/>
                <w:sz w:val="22"/>
                <w:szCs w:val="22"/>
              </w:rPr>
            </w:pPr>
          </w:p>
          <w:p w14:paraId="3C97317E" w14:textId="77777777" w:rsidR="00E34C88" w:rsidRPr="00A05006" w:rsidRDefault="00E34C88" w:rsidP="00E34C88">
            <w:pPr>
              <w:spacing w:after="0" w:line="240" w:lineRule="auto"/>
              <w:rPr>
                <w:rFonts w:ascii="Times New Roman" w:hAnsi="Times New Roman" w:cs="Times New Roman"/>
                <w:b/>
                <w:bCs/>
                <w:sz w:val="22"/>
                <w:szCs w:val="22"/>
              </w:rPr>
            </w:pPr>
          </w:p>
          <w:p w14:paraId="0F528CA9" w14:textId="77777777" w:rsidR="00E34C88" w:rsidRPr="00A05006" w:rsidRDefault="00E34C88" w:rsidP="00E34C88">
            <w:pPr>
              <w:spacing w:after="0" w:line="240" w:lineRule="auto"/>
              <w:rPr>
                <w:rFonts w:ascii="Times New Roman" w:hAnsi="Times New Roman" w:cs="Times New Roman"/>
                <w:b/>
                <w:bCs/>
                <w:sz w:val="22"/>
                <w:szCs w:val="22"/>
              </w:rPr>
            </w:pPr>
          </w:p>
          <w:p w14:paraId="6CEAF9B9" w14:textId="77777777" w:rsidR="00E34C88" w:rsidRPr="00A05006" w:rsidRDefault="00E34C88" w:rsidP="00E34C88">
            <w:pPr>
              <w:spacing w:after="0" w:line="240" w:lineRule="auto"/>
              <w:rPr>
                <w:rFonts w:ascii="Times New Roman" w:hAnsi="Times New Roman" w:cs="Times New Roman"/>
                <w:b/>
                <w:bCs/>
                <w:sz w:val="22"/>
                <w:szCs w:val="22"/>
              </w:rPr>
            </w:pPr>
          </w:p>
          <w:p w14:paraId="0D7B0F3E" w14:textId="77777777" w:rsidR="00E34C88" w:rsidRPr="00A05006" w:rsidRDefault="00E34C88" w:rsidP="00E34C88">
            <w:pPr>
              <w:spacing w:after="0" w:line="240" w:lineRule="auto"/>
              <w:rPr>
                <w:rFonts w:ascii="Times New Roman" w:hAnsi="Times New Roman" w:cs="Times New Roman"/>
                <w:b/>
                <w:bCs/>
                <w:sz w:val="22"/>
                <w:szCs w:val="22"/>
              </w:rPr>
            </w:pPr>
          </w:p>
          <w:p w14:paraId="450479B1" w14:textId="77777777" w:rsidR="00E34C88" w:rsidRPr="00A05006" w:rsidRDefault="00E34C88" w:rsidP="00E34C88">
            <w:pPr>
              <w:spacing w:after="0" w:line="240" w:lineRule="auto"/>
              <w:rPr>
                <w:rFonts w:ascii="Times New Roman" w:hAnsi="Times New Roman" w:cs="Times New Roman"/>
                <w:b/>
                <w:bCs/>
                <w:sz w:val="22"/>
                <w:szCs w:val="22"/>
              </w:rPr>
            </w:pPr>
          </w:p>
          <w:p w14:paraId="57BD4FAB" w14:textId="77777777" w:rsidR="00E34C88" w:rsidRPr="00A05006" w:rsidRDefault="00E34C88" w:rsidP="00E34C88">
            <w:pPr>
              <w:spacing w:after="0" w:line="240" w:lineRule="auto"/>
              <w:rPr>
                <w:rFonts w:ascii="Times New Roman" w:hAnsi="Times New Roman" w:cs="Times New Roman"/>
                <w:b/>
                <w:bCs/>
                <w:sz w:val="22"/>
                <w:szCs w:val="22"/>
              </w:rPr>
            </w:pPr>
          </w:p>
          <w:p w14:paraId="14A64132" w14:textId="77777777" w:rsidR="00E34C88" w:rsidRPr="00A05006" w:rsidRDefault="00E34C88" w:rsidP="00E34C88">
            <w:pPr>
              <w:spacing w:after="0" w:line="240" w:lineRule="auto"/>
              <w:rPr>
                <w:rFonts w:ascii="Times New Roman" w:hAnsi="Times New Roman" w:cs="Times New Roman"/>
                <w:b/>
                <w:bCs/>
                <w:sz w:val="22"/>
                <w:szCs w:val="22"/>
              </w:rPr>
            </w:pPr>
          </w:p>
          <w:p w14:paraId="491FC81F" w14:textId="77777777" w:rsidR="00E34C88" w:rsidRPr="00A05006" w:rsidRDefault="00E34C88" w:rsidP="00E34C88">
            <w:pPr>
              <w:spacing w:after="0" w:line="240" w:lineRule="auto"/>
              <w:rPr>
                <w:rFonts w:ascii="Times New Roman" w:hAnsi="Times New Roman" w:cs="Times New Roman"/>
                <w:b/>
                <w:bCs/>
                <w:sz w:val="22"/>
                <w:szCs w:val="22"/>
              </w:rPr>
            </w:pPr>
          </w:p>
          <w:p w14:paraId="634D2680" w14:textId="77777777" w:rsidR="00E34C88" w:rsidRPr="00A05006" w:rsidRDefault="00E34C88" w:rsidP="00E34C88">
            <w:pPr>
              <w:spacing w:after="0" w:line="240" w:lineRule="auto"/>
              <w:rPr>
                <w:rFonts w:ascii="Times New Roman" w:hAnsi="Times New Roman" w:cs="Times New Roman"/>
                <w:b/>
                <w:sz w:val="22"/>
                <w:szCs w:val="22"/>
              </w:rPr>
            </w:pPr>
          </w:p>
        </w:tc>
        <w:tc>
          <w:tcPr>
            <w:tcW w:w="8216" w:type="dxa"/>
            <w:shd w:val="clear" w:color="auto" w:fill="auto"/>
          </w:tcPr>
          <w:p w14:paraId="21CAE327" w14:textId="77777777" w:rsidR="00E34C88" w:rsidRPr="00A05006" w:rsidRDefault="00E34C88" w:rsidP="00E34C88">
            <w:pPr>
              <w:widowControl/>
              <w:overflowPunct/>
              <w:autoSpaceDE/>
              <w:autoSpaceDN/>
              <w:adjustRightInd/>
              <w:spacing w:after="0" w:line="240" w:lineRule="auto"/>
              <w:ind w:left="397"/>
              <w:jc w:val="both"/>
              <w:rPr>
                <w:rFonts w:ascii="Times New Roman" w:hAnsi="Times New Roman" w:cs="Times New Roman"/>
                <w:b/>
                <w:sz w:val="22"/>
                <w:szCs w:val="22"/>
                <w:u w:val="single"/>
              </w:rPr>
            </w:pPr>
            <w:r w:rsidRPr="00A05006">
              <w:rPr>
                <w:rFonts w:ascii="Times New Roman" w:hAnsi="Times New Roman" w:cs="Times New Roman"/>
                <w:b/>
                <w:sz w:val="22"/>
                <w:szCs w:val="22"/>
                <w:u w:val="single"/>
              </w:rPr>
              <w:t>Professional Qualifications and Experience</w:t>
            </w:r>
          </w:p>
          <w:p w14:paraId="16D387E8" w14:textId="7D2223BC" w:rsidR="00D37279" w:rsidRPr="00A05006" w:rsidRDefault="00D37279" w:rsidP="00E34C88">
            <w:pPr>
              <w:tabs>
                <w:tab w:val="num" w:pos="480"/>
              </w:tabs>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Eligible applicants will be those who on the closing date for the competition are:</w:t>
            </w:r>
          </w:p>
          <w:p w14:paraId="21C1CD9F" w14:textId="77777777" w:rsidR="00D37279" w:rsidRPr="00A05006" w:rsidRDefault="00D37279" w:rsidP="00E34C88">
            <w:pPr>
              <w:tabs>
                <w:tab w:val="num" w:pos="480"/>
              </w:tabs>
              <w:spacing w:after="0" w:line="240" w:lineRule="auto"/>
              <w:jc w:val="both"/>
              <w:rPr>
                <w:rFonts w:ascii="Times New Roman" w:hAnsi="Times New Roman" w:cs="Times New Roman"/>
                <w:sz w:val="22"/>
                <w:szCs w:val="22"/>
              </w:rPr>
            </w:pPr>
          </w:p>
          <w:tbl>
            <w:tblPr>
              <w:tblW w:w="7239"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99"/>
              <w:gridCol w:w="272"/>
            </w:tblGrid>
            <w:tr w:rsidR="00D37279" w:rsidRPr="00A05006" w14:paraId="2CD80128" w14:textId="77777777" w:rsidTr="00D502A3">
              <w:trPr>
                <w:trHeight w:val="255"/>
              </w:trPr>
              <w:tc>
                <w:tcPr>
                  <w:tcW w:w="567" w:type="dxa"/>
                  <w:tcBorders>
                    <w:top w:val="nil"/>
                    <w:left w:val="nil"/>
                    <w:bottom w:val="nil"/>
                    <w:right w:val="nil"/>
                  </w:tcBorders>
                  <w:shd w:val="clear" w:color="auto" w:fill="auto"/>
                </w:tcPr>
                <w:p w14:paraId="6546CD7C" w14:textId="77777777" w:rsidR="00D37279" w:rsidRPr="00A05006" w:rsidRDefault="00D37279" w:rsidP="00D37279">
                  <w:pPr>
                    <w:tabs>
                      <w:tab w:val="num" w:pos="480"/>
                    </w:tabs>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w:t>
                  </w:r>
                  <w:proofErr w:type="spellStart"/>
                  <w:r w:rsidRPr="00A05006">
                    <w:rPr>
                      <w:rFonts w:ascii="Times New Roman" w:hAnsi="Times New Roman" w:cs="Times New Roman"/>
                      <w:sz w:val="22"/>
                      <w:szCs w:val="22"/>
                    </w:rPr>
                    <w:t>i</w:t>
                  </w:r>
                  <w:proofErr w:type="spellEnd"/>
                  <w:r w:rsidRPr="00A05006">
                    <w:rPr>
                      <w:rFonts w:ascii="Times New Roman" w:hAnsi="Times New Roman" w:cs="Times New Roman"/>
                      <w:sz w:val="22"/>
                      <w:szCs w:val="22"/>
                    </w:rPr>
                    <w:t>)</w:t>
                  </w:r>
                </w:p>
              </w:tc>
              <w:tc>
                <w:tcPr>
                  <w:tcW w:w="6672" w:type="dxa"/>
                  <w:gridSpan w:val="2"/>
                  <w:tcBorders>
                    <w:top w:val="nil"/>
                    <w:left w:val="nil"/>
                    <w:bottom w:val="nil"/>
                    <w:right w:val="nil"/>
                  </w:tcBorders>
                  <w:shd w:val="clear" w:color="auto" w:fill="auto"/>
                </w:tcPr>
                <w:p w14:paraId="3DFCF88D" w14:textId="58CC5413" w:rsidR="00D37279" w:rsidRPr="00A05006" w:rsidRDefault="00D37279" w:rsidP="00D37279">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Be a registered General Nurse with the Nursing and Midwifery Board of Ireland (</w:t>
                  </w:r>
                  <w:proofErr w:type="spellStart"/>
                  <w:r w:rsidRPr="00A05006">
                    <w:rPr>
                      <w:rFonts w:ascii="Times New Roman" w:hAnsi="Times New Roman" w:cs="Times New Roman"/>
                      <w:sz w:val="22"/>
                      <w:szCs w:val="22"/>
                    </w:rPr>
                    <w:t>Bord</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Altranais</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agus</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Cnáimhseachais</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na</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hÉireann</w:t>
                  </w:r>
                  <w:proofErr w:type="spellEnd"/>
                  <w:r w:rsidRPr="00A05006">
                    <w:rPr>
                      <w:rFonts w:ascii="Times New Roman" w:hAnsi="Times New Roman" w:cs="Times New Roman"/>
                      <w:sz w:val="22"/>
                      <w:szCs w:val="22"/>
                    </w:rPr>
                    <w:t>) or entitled to be so registered</w:t>
                  </w:r>
                </w:p>
              </w:tc>
            </w:tr>
            <w:tr w:rsidR="00D37279" w:rsidRPr="00A05006" w14:paraId="3E879A82" w14:textId="77777777" w:rsidTr="00D502A3">
              <w:trPr>
                <w:trHeight w:val="128"/>
              </w:trPr>
              <w:tc>
                <w:tcPr>
                  <w:tcW w:w="567" w:type="dxa"/>
                  <w:tcBorders>
                    <w:top w:val="nil"/>
                    <w:left w:val="nil"/>
                    <w:bottom w:val="nil"/>
                    <w:right w:val="nil"/>
                  </w:tcBorders>
                  <w:shd w:val="clear" w:color="auto" w:fill="auto"/>
                </w:tcPr>
                <w:p w14:paraId="75B11D64" w14:textId="77777777" w:rsidR="00D37279" w:rsidRPr="00A05006" w:rsidRDefault="00D37279" w:rsidP="00D37279">
                  <w:pPr>
                    <w:tabs>
                      <w:tab w:val="num" w:pos="480"/>
                    </w:tabs>
                    <w:spacing w:after="0" w:line="240" w:lineRule="auto"/>
                    <w:jc w:val="both"/>
                    <w:rPr>
                      <w:rFonts w:ascii="Times New Roman" w:hAnsi="Times New Roman" w:cs="Times New Roman"/>
                      <w:b/>
                      <w:sz w:val="22"/>
                      <w:szCs w:val="22"/>
                    </w:rPr>
                  </w:pPr>
                </w:p>
              </w:tc>
              <w:tc>
                <w:tcPr>
                  <w:tcW w:w="6672" w:type="dxa"/>
                  <w:gridSpan w:val="2"/>
                  <w:tcBorders>
                    <w:top w:val="nil"/>
                    <w:left w:val="nil"/>
                    <w:bottom w:val="nil"/>
                    <w:right w:val="nil"/>
                  </w:tcBorders>
                  <w:shd w:val="clear" w:color="auto" w:fill="auto"/>
                </w:tcPr>
                <w:p w14:paraId="21EDE56F" w14:textId="0E29E9C1" w:rsidR="00D37279" w:rsidRPr="00A05006" w:rsidRDefault="00D37279" w:rsidP="00D37279">
                  <w:pPr>
                    <w:tabs>
                      <w:tab w:val="num" w:pos="480"/>
                    </w:tabs>
                    <w:spacing w:after="0" w:line="240" w:lineRule="auto"/>
                    <w:rPr>
                      <w:rFonts w:ascii="Times New Roman" w:hAnsi="Times New Roman" w:cs="Times New Roman"/>
                      <w:b/>
                      <w:sz w:val="22"/>
                      <w:szCs w:val="22"/>
                    </w:rPr>
                  </w:pPr>
                  <w:r w:rsidRPr="00A05006">
                    <w:rPr>
                      <w:rFonts w:ascii="Times New Roman" w:hAnsi="Times New Roman" w:cs="Times New Roman"/>
                      <w:b/>
                      <w:sz w:val="22"/>
                      <w:szCs w:val="22"/>
                    </w:rPr>
                    <w:t xml:space="preserve">                                                             </w:t>
                  </w:r>
                  <w:r w:rsidRPr="00A05006">
                    <w:rPr>
                      <w:rFonts w:ascii="Times New Roman" w:hAnsi="Times New Roman" w:cs="Times New Roman"/>
                      <w:b/>
                      <w:sz w:val="22"/>
                      <w:szCs w:val="22"/>
                    </w:rPr>
                    <w:t>And</w:t>
                  </w:r>
                </w:p>
              </w:tc>
            </w:tr>
            <w:tr w:rsidR="00D37279" w:rsidRPr="00A05006" w14:paraId="7B93191B" w14:textId="77777777" w:rsidTr="00D502A3">
              <w:trPr>
                <w:trHeight w:val="988"/>
              </w:trPr>
              <w:tc>
                <w:tcPr>
                  <w:tcW w:w="567" w:type="dxa"/>
                  <w:tcBorders>
                    <w:top w:val="nil"/>
                    <w:left w:val="nil"/>
                    <w:bottom w:val="nil"/>
                    <w:right w:val="nil"/>
                  </w:tcBorders>
                  <w:shd w:val="clear" w:color="auto" w:fill="auto"/>
                </w:tcPr>
                <w:p w14:paraId="733F3621" w14:textId="77777777" w:rsidR="00D37279" w:rsidRPr="00A05006" w:rsidRDefault="00D37279" w:rsidP="00D37279">
                  <w:pPr>
                    <w:tabs>
                      <w:tab w:val="num" w:pos="480"/>
                    </w:tabs>
                    <w:spacing w:after="0" w:line="240" w:lineRule="auto"/>
                    <w:jc w:val="both"/>
                    <w:rPr>
                      <w:rFonts w:ascii="Times New Roman" w:hAnsi="Times New Roman" w:cs="Times New Roman"/>
                      <w:sz w:val="22"/>
                      <w:szCs w:val="22"/>
                    </w:rPr>
                  </w:pPr>
                </w:p>
              </w:tc>
              <w:tc>
                <w:tcPr>
                  <w:tcW w:w="6672" w:type="dxa"/>
                  <w:gridSpan w:val="2"/>
                  <w:tcBorders>
                    <w:top w:val="nil"/>
                    <w:left w:val="nil"/>
                    <w:bottom w:val="nil"/>
                    <w:right w:val="nil"/>
                  </w:tcBorders>
                  <w:shd w:val="clear" w:color="auto" w:fill="auto"/>
                </w:tcPr>
                <w:p w14:paraId="026A6C52" w14:textId="77777777" w:rsidR="00D37279" w:rsidRPr="00A05006" w:rsidRDefault="00D37279" w:rsidP="00D37279">
                  <w:pPr>
                    <w:rPr>
                      <w:rFonts w:ascii="Times New Roman" w:hAnsi="Times New Roman" w:cs="Times New Roman"/>
                      <w:sz w:val="22"/>
                      <w:szCs w:val="22"/>
                    </w:rPr>
                  </w:pPr>
                  <w:r w:rsidRPr="00A05006">
                    <w:rPr>
                      <w:rFonts w:ascii="Times New Roman" w:hAnsi="Times New Roman" w:cs="Times New Roman"/>
                      <w:sz w:val="22"/>
                      <w:szCs w:val="22"/>
                    </w:rPr>
                    <w:t>Be registered in the General Division of the Nursing and Midwifery Board of Ireland (</w:t>
                  </w:r>
                  <w:proofErr w:type="spellStart"/>
                  <w:r w:rsidRPr="00A05006">
                    <w:rPr>
                      <w:rFonts w:ascii="Times New Roman" w:hAnsi="Times New Roman" w:cs="Times New Roman"/>
                      <w:sz w:val="22"/>
                      <w:szCs w:val="22"/>
                    </w:rPr>
                    <w:t>Bord</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Altranais</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agus</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Cnáimhseachais</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na</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hÉireann</w:t>
                  </w:r>
                  <w:proofErr w:type="spellEnd"/>
                  <w:r w:rsidRPr="00A05006">
                    <w:rPr>
                      <w:rFonts w:ascii="Times New Roman" w:hAnsi="Times New Roman" w:cs="Times New Roman"/>
                      <w:sz w:val="22"/>
                      <w:szCs w:val="22"/>
                    </w:rPr>
                    <w:t>) Register for which the application is being made or entitled to be so registered.</w:t>
                  </w:r>
                </w:p>
                <w:p w14:paraId="47CA391D" w14:textId="77777777" w:rsidR="00D37279" w:rsidRPr="00A05006" w:rsidRDefault="00D37279" w:rsidP="00D37279">
                  <w:pPr>
                    <w:tabs>
                      <w:tab w:val="num" w:pos="480"/>
                    </w:tabs>
                    <w:jc w:val="center"/>
                    <w:rPr>
                      <w:rFonts w:ascii="Times New Roman" w:hAnsi="Times New Roman" w:cs="Times New Roman"/>
                      <w:b/>
                      <w:sz w:val="22"/>
                      <w:szCs w:val="22"/>
                    </w:rPr>
                  </w:pPr>
                  <w:r w:rsidRPr="00A05006">
                    <w:rPr>
                      <w:rFonts w:ascii="Times New Roman" w:hAnsi="Times New Roman" w:cs="Times New Roman"/>
                      <w:b/>
                      <w:sz w:val="22"/>
                      <w:szCs w:val="22"/>
                    </w:rPr>
                    <w:t>Or</w:t>
                  </w:r>
                </w:p>
                <w:p w14:paraId="0A806AEF" w14:textId="33FDF7A3" w:rsidR="00D37279" w:rsidRPr="00A05006" w:rsidRDefault="00D37279" w:rsidP="00D37279">
                  <w:pPr>
                    <w:tabs>
                      <w:tab w:val="num" w:pos="480"/>
                    </w:tabs>
                    <w:spacing w:after="0" w:line="240" w:lineRule="auto"/>
                    <w:rPr>
                      <w:rFonts w:ascii="Times New Roman" w:hAnsi="Times New Roman" w:cs="Times New Roman"/>
                      <w:sz w:val="22"/>
                      <w:szCs w:val="22"/>
                    </w:rPr>
                  </w:pPr>
                  <w:r w:rsidRPr="00A05006">
                    <w:rPr>
                      <w:rFonts w:ascii="Times New Roman" w:hAnsi="Times New Roman" w:cs="Times New Roman"/>
                      <w:sz w:val="22"/>
                      <w:szCs w:val="22"/>
                    </w:rPr>
                    <w:t>In recognition of services that span several patient/client groups and/or division(s) of the register, provide evidence of validated competences  relevant to the context of practice</w:t>
                  </w:r>
                </w:p>
              </w:tc>
            </w:tr>
            <w:tr w:rsidR="00D37279" w:rsidRPr="00A05006" w14:paraId="6A26A5EE" w14:textId="77777777" w:rsidTr="00D502A3">
              <w:trPr>
                <w:trHeight w:val="988"/>
              </w:trPr>
              <w:tc>
                <w:tcPr>
                  <w:tcW w:w="567" w:type="dxa"/>
                  <w:tcBorders>
                    <w:top w:val="nil"/>
                    <w:left w:val="nil"/>
                    <w:bottom w:val="nil"/>
                    <w:right w:val="nil"/>
                  </w:tcBorders>
                  <w:shd w:val="clear" w:color="auto" w:fill="auto"/>
                </w:tcPr>
                <w:p w14:paraId="7526B8E8" w14:textId="77777777" w:rsidR="00D37279" w:rsidRPr="00A05006" w:rsidRDefault="00D37279" w:rsidP="00D37279">
                  <w:pPr>
                    <w:tabs>
                      <w:tab w:val="num" w:pos="480"/>
                    </w:tabs>
                    <w:spacing w:after="0" w:line="240" w:lineRule="auto"/>
                    <w:jc w:val="both"/>
                    <w:rPr>
                      <w:rFonts w:ascii="Times New Roman" w:hAnsi="Times New Roman" w:cs="Times New Roman"/>
                      <w:sz w:val="22"/>
                      <w:szCs w:val="22"/>
                    </w:rPr>
                  </w:pPr>
                </w:p>
              </w:tc>
              <w:tc>
                <w:tcPr>
                  <w:tcW w:w="6672" w:type="dxa"/>
                  <w:gridSpan w:val="2"/>
                  <w:tcBorders>
                    <w:top w:val="nil"/>
                    <w:left w:val="nil"/>
                    <w:bottom w:val="nil"/>
                    <w:right w:val="nil"/>
                  </w:tcBorders>
                  <w:shd w:val="clear" w:color="auto" w:fill="auto"/>
                </w:tcPr>
                <w:p w14:paraId="67B89E49" w14:textId="77777777" w:rsidR="00D37279" w:rsidRPr="00A05006" w:rsidRDefault="00D37279" w:rsidP="00D37279">
                  <w:pPr>
                    <w:tabs>
                      <w:tab w:val="num" w:pos="480"/>
                    </w:tabs>
                    <w:rPr>
                      <w:rFonts w:ascii="Times New Roman" w:hAnsi="Times New Roman" w:cs="Times New Roman"/>
                      <w:b/>
                      <w:sz w:val="22"/>
                      <w:szCs w:val="22"/>
                    </w:rPr>
                  </w:pPr>
                </w:p>
                <w:p w14:paraId="69909164" w14:textId="43F93EB6" w:rsidR="00D37279" w:rsidRPr="00A05006" w:rsidRDefault="00D37279" w:rsidP="00D37279">
                  <w:pPr>
                    <w:rPr>
                      <w:rFonts w:ascii="Times New Roman" w:hAnsi="Times New Roman" w:cs="Times New Roman"/>
                      <w:sz w:val="22"/>
                      <w:szCs w:val="22"/>
                    </w:rPr>
                  </w:pPr>
                  <w:r w:rsidRPr="00A05006">
                    <w:rPr>
                      <w:rFonts w:ascii="Times New Roman" w:hAnsi="Times New Roman" w:cs="Times New Roman"/>
                      <w:b/>
                      <w:sz w:val="22"/>
                      <w:szCs w:val="22"/>
                    </w:rPr>
                    <w:t xml:space="preserve">                                                                 </w:t>
                  </w:r>
                  <w:r w:rsidRPr="00A05006">
                    <w:rPr>
                      <w:rFonts w:ascii="Times New Roman" w:hAnsi="Times New Roman" w:cs="Times New Roman"/>
                      <w:b/>
                      <w:sz w:val="22"/>
                      <w:szCs w:val="22"/>
                    </w:rPr>
                    <w:t>And</w:t>
                  </w:r>
                </w:p>
              </w:tc>
            </w:tr>
            <w:tr w:rsidR="00D37279" w:rsidRPr="00A05006" w14:paraId="767CA140" w14:textId="77777777" w:rsidTr="00D502A3">
              <w:trPr>
                <w:trHeight w:val="988"/>
              </w:trPr>
              <w:tc>
                <w:tcPr>
                  <w:tcW w:w="567" w:type="dxa"/>
                  <w:tcBorders>
                    <w:top w:val="nil"/>
                    <w:left w:val="nil"/>
                    <w:bottom w:val="nil"/>
                    <w:right w:val="nil"/>
                  </w:tcBorders>
                  <w:shd w:val="clear" w:color="auto" w:fill="auto"/>
                </w:tcPr>
                <w:p w14:paraId="36EA3C67" w14:textId="77777777" w:rsidR="00D37279" w:rsidRPr="00A05006" w:rsidRDefault="00D37279" w:rsidP="00D37279">
                  <w:pPr>
                    <w:tabs>
                      <w:tab w:val="num" w:pos="480"/>
                    </w:tabs>
                    <w:spacing w:after="0" w:line="240" w:lineRule="auto"/>
                    <w:jc w:val="both"/>
                    <w:rPr>
                      <w:rFonts w:ascii="Times New Roman" w:hAnsi="Times New Roman" w:cs="Times New Roman"/>
                      <w:sz w:val="22"/>
                      <w:szCs w:val="22"/>
                    </w:rPr>
                  </w:pPr>
                </w:p>
              </w:tc>
              <w:tc>
                <w:tcPr>
                  <w:tcW w:w="6672" w:type="dxa"/>
                  <w:gridSpan w:val="2"/>
                  <w:tcBorders>
                    <w:top w:val="nil"/>
                    <w:left w:val="nil"/>
                    <w:bottom w:val="nil"/>
                    <w:right w:val="nil"/>
                  </w:tcBorders>
                  <w:shd w:val="clear" w:color="auto" w:fill="auto"/>
                </w:tcPr>
                <w:p w14:paraId="531C0F1D" w14:textId="26430CA9" w:rsidR="00D37279" w:rsidRPr="00A05006" w:rsidRDefault="00D37279" w:rsidP="00D37279">
                  <w:pPr>
                    <w:tabs>
                      <w:tab w:val="num" w:pos="480"/>
                    </w:tabs>
                    <w:rPr>
                      <w:rFonts w:ascii="Times New Roman" w:hAnsi="Times New Roman" w:cs="Times New Roman"/>
                      <w:b/>
                      <w:sz w:val="22"/>
                      <w:szCs w:val="22"/>
                    </w:rPr>
                  </w:pPr>
                  <w:r w:rsidRPr="00A05006">
                    <w:rPr>
                      <w:rFonts w:ascii="Times New Roman" w:hAnsi="Times New Roman" w:cs="Times New Roman"/>
                      <w:sz w:val="22"/>
                      <w:szCs w:val="22"/>
                    </w:rPr>
                    <w:t xml:space="preserve">Have a broad base of clinical experience relevant to the advanced field of practice.  </w:t>
                  </w:r>
                </w:p>
              </w:tc>
            </w:tr>
            <w:tr w:rsidR="00D502A3" w:rsidRPr="00A05006" w14:paraId="21F7A8DB" w14:textId="77777777" w:rsidTr="00D502A3">
              <w:trPr>
                <w:gridBefore w:val="1"/>
                <w:gridAfter w:val="1"/>
                <w:wBefore w:w="568" w:type="dxa"/>
                <w:wAfter w:w="271" w:type="dxa"/>
              </w:trPr>
              <w:tc>
                <w:tcPr>
                  <w:tcW w:w="6400" w:type="dxa"/>
                  <w:tcBorders>
                    <w:top w:val="nil"/>
                    <w:left w:val="nil"/>
                    <w:bottom w:val="nil"/>
                    <w:right w:val="nil"/>
                  </w:tcBorders>
                  <w:shd w:val="clear" w:color="auto" w:fill="auto"/>
                </w:tcPr>
                <w:p w14:paraId="5702D023" w14:textId="77777777" w:rsidR="00D502A3" w:rsidRPr="00A05006" w:rsidRDefault="00D502A3" w:rsidP="00D502A3">
                  <w:pPr>
                    <w:jc w:val="center"/>
                    <w:rPr>
                      <w:rFonts w:ascii="Times New Roman" w:hAnsi="Times New Roman" w:cs="Times New Roman"/>
                      <w:b/>
                      <w:sz w:val="22"/>
                      <w:szCs w:val="22"/>
                    </w:rPr>
                  </w:pPr>
                  <w:r w:rsidRPr="00A05006">
                    <w:rPr>
                      <w:rFonts w:ascii="Times New Roman" w:hAnsi="Times New Roman" w:cs="Times New Roman"/>
                      <w:b/>
                      <w:sz w:val="22"/>
                      <w:szCs w:val="22"/>
                    </w:rPr>
                    <w:t>And</w:t>
                  </w:r>
                </w:p>
              </w:tc>
            </w:tr>
            <w:tr w:rsidR="00D502A3" w:rsidRPr="00A05006" w14:paraId="19C461EE" w14:textId="77777777" w:rsidTr="00D502A3">
              <w:trPr>
                <w:gridBefore w:val="1"/>
                <w:gridAfter w:val="1"/>
                <w:wBefore w:w="568" w:type="dxa"/>
                <w:wAfter w:w="271" w:type="dxa"/>
              </w:trPr>
              <w:tc>
                <w:tcPr>
                  <w:tcW w:w="6400" w:type="dxa"/>
                  <w:tcBorders>
                    <w:top w:val="nil"/>
                    <w:left w:val="nil"/>
                    <w:bottom w:val="nil"/>
                    <w:right w:val="nil"/>
                  </w:tcBorders>
                  <w:shd w:val="clear" w:color="auto" w:fill="auto"/>
                </w:tcPr>
                <w:p w14:paraId="3515A0BE" w14:textId="77777777" w:rsidR="00D502A3" w:rsidRPr="00A05006" w:rsidRDefault="00D502A3" w:rsidP="00D502A3">
                  <w:pPr>
                    <w:shd w:val="clear" w:color="auto" w:fill="FFFFFF"/>
                    <w:spacing w:after="200" w:line="276" w:lineRule="auto"/>
                    <w:contextualSpacing/>
                    <w:rPr>
                      <w:rFonts w:ascii="Times New Roman" w:eastAsia="Calibri" w:hAnsi="Times New Roman" w:cs="Times New Roman"/>
                      <w:sz w:val="22"/>
                      <w:szCs w:val="22"/>
                    </w:rPr>
                  </w:pPr>
                  <w:r w:rsidRPr="00A05006">
                    <w:rPr>
                      <w:rFonts w:ascii="Times New Roman" w:eastAsia="Calibri" w:hAnsi="Times New Roman" w:cs="Times New Roman"/>
                      <w:sz w:val="22"/>
                      <w:szCs w:val="22"/>
                    </w:rPr>
                    <w:t xml:space="preserve">Be eligible to undertake a Master’s Degree (or higher) in Nursing or a Master’s Degree, which is relevant, or applicable, to </w:t>
                  </w:r>
                  <w:r w:rsidRPr="00A05006">
                    <w:rPr>
                      <w:rFonts w:ascii="Times New Roman" w:eastAsia="Calibri" w:hAnsi="Times New Roman" w:cs="Times New Roman"/>
                      <w:b/>
                      <w:i/>
                      <w:sz w:val="22"/>
                      <w:szCs w:val="22"/>
                    </w:rPr>
                    <w:t>the advanced field of practice</w:t>
                  </w:r>
                  <w:r w:rsidRPr="00A05006">
                    <w:rPr>
                      <w:rFonts w:ascii="Times New Roman" w:eastAsia="Calibri" w:hAnsi="Times New Roman" w:cs="Times New Roman"/>
                      <w:sz w:val="22"/>
                      <w:szCs w:val="22"/>
                    </w:rPr>
                    <w:t>.  The Master’s programme must be at Level 9 on the National Framework of Qualifications (Quality &amp; Qualifications Ireland), or equivalent.  Educational preparation must include at least three modular components pertaining to the relevant area of advanced practice, in addition to clinical practicum.</w:t>
                  </w:r>
                </w:p>
              </w:tc>
            </w:tr>
            <w:tr w:rsidR="00D502A3" w:rsidRPr="00A05006" w14:paraId="43996A1B" w14:textId="77777777" w:rsidTr="00D502A3">
              <w:trPr>
                <w:gridBefore w:val="1"/>
                <w:gridAfter w:val="1"/>
                <w:wBefore w:w="568" w:type="dxa"/>
                <w:wAfter w:w="271" w:type="dxa"/>
              </w:trPr>
              <w:tc>
                <w:tcPr>
                  <w:tcW w:w="6400" w:type="dxa"/>
                  <w:tcBorders>
                    <w:top w:val="nil"/>
                    <w:left w:val="nil"/>
                    <w:bottom w:val="nil"/>
                    <w:right w:val="nil"/>
                  </w:tcBorders>
                  <w:shd w:val="clear" w:color="auto" w:fill="auto"/>
                </w:tcPr>
                <w:p w14:paraId="1DEDB730" w14:textId="77777777" w:rsidR="00D502A3" w:rsidRPr="00A05006" w:rsidRDefault="00D502A3" w:rsidP="00D502A3">
                  <w:pPr>
                    <w:shd w:val="clear" w:color="auto" w:fill="FFFFFF"/>
                    <w:jc w:val="center"/>
                    <w:rPr>
                      <w:rFonts w:ascii="Times New Roman" w:hAnsi="Times New Roman" w:cs="Times New Roman"/>
                      <w:b/>
                      <w:sz w:val="22"/>
                      <w:szCs w:val="22"/>
                    </w:rPr>
                  </w:pPr>
                  <w:r w:rsidRPr="00A05006">
                    <w:rPr>
                      <w:rFonts w:ascii="Times New Roman" w:hAnsi="Times New Roman" w:cs="Times New Roman"/>
                      <w:b/>
                      <w:sz w:val="22"/>
                      <w:szCs w:val="22"/>
                    </w:rPr>
                    <w:t>Or</w:t>
                  </w:r>
                </w:p>
              </w:tc>
            </w:tr>
            <w:tr w:rsidR="00D502A3" w:rsidRPr="00A05006" w14:paraId="146F8DCF" w14:textId="77777777" w:rsidTr="00D502A3">
              <w:trPr>
                <w:gridBefore w:val="1"/>
                <w:gridAfter w:val="1"/>
                <w:wBefore w:w="568" w:type="dxa"/>
                <w:wAfter w:w="271" w:type="dxa"/>
              </w:trPr>
              <w:tc>
                <w:tcPr>
                  <w:tcW w:w="6400" w:type="dxa"/>
                  <w:tcBorders>
                    <w:top w:val="nil"/>
                    <w:left w:val="nil"/>
                    <w:bottom w:val="nil"/>
                    <w:right w:val="nil"/>
                  </w:tcBorders>
                  <w:shd w:val="clear" w:color="auto" w:fill="auto"/>
                </w:tcPr>
                <w:p w14:paraId="6F885417" w14:textId="77777777" w:rsidR="00D502A3" w:rsidRPr="00A05006" w:rsidRDefault="00D502A3" w:rsidP="00D502A3">
                  <w:pPr>
                    <w:rPr>
                      <w:rFonts w:ascii="Times New Roman" w:hAnsi="Times New Roman" w:cs="Times New Roman"/>
                      <w:sz w:val="22"/>
                      <w:szCs w:val="22"/>
                    </w:rPr>
                  </w:pPr>
                  <w:r w:rsidRPr="00A05006">
                    <w:rPr>
                      <w:rFonts w:ascii="Times New Roman" w:hAnsi="Times New Roman" w:cs="Times New Roman"/>
                      <w:sz w:val="22"/>
                      <w:szCs w:val="22"/>
                    </w:rPr>
                    <w:t xml:space="preserve">Be currently undertaking a Master’s Degree in Nursing (Advanced Practice Pathway) </w:t>
                  </w:r>
                  <w:r w:rsidRPr="00A05006">
                    <w:rPr>
                      <w:rFonts w:ascii="Times New Roman" w:hAnsi="Times New Roman" w:cs="Times New Roman"/>
                      <w:sz w:val="22"/>
                      <w:szCs w:val="22"/>
                      <w:u w:val="single"/>
                    </w:rPr>
                    <w:t>or be eligible</w:t>
                  </w:r>
                  <w:r w:rsidRPr="00A05006">
                    <w:rPr>
                      <w:rFonts w:ascii="Times New Roman" w:hAnsi="Times New Roman" w:cs="Times New Roman"/>
                      <w:sz w:val="22"/>
                      <w:szCs w:val="22"/>
                    </w:rPr>
                    <w:t xml:space="preserve"> to register to undertake additional Level 9 National Framework of Qualifications (Quality and Qualifications Ireland) specific modules of a Master’s Degree in Nursing (Advanced Practice Pathway) within an agreed timeframe. Educational preparation must include at least three modular components pertaining to the relevant area of advanced practice, in addition to clinical practicum </w:t>
                  </w:r>
                </w:p>
                <w:p w14:paraId="5C0EDEBB" w14:textId="77777777" w:rsidR="00D502A3" w:rsidRPr="00A05006" w:rsidRDefault="00D502A3" w:rsidP="00D502A3">
                  <w:pPr>
                    <w:shd w:val="clear" w:color="auto" w:fill="FFFFFF"/>
                    <w:jc w:val="center"/>
                    <w:rPr>
                      <w:rFonts w:ascii="Times New Roman" w:hAnsi="Times New Roman" w:cs="Times New Roman"/>
                      <w:b/>
                      <w:sz w:val="22"/>
                      <w:szCs w:val="22"/>
                    </w:rPr>
                  </w:pPr>
                  <w:r w:rsidRPr="00A05006">
                    <w:rPr>
                      <w:rFonts w:ascii="Times New Roman" w:hAnsi="Times New Roman" w:cs="Times New Roman"/>
                      <w:b/>
                      <w:sz w:val="22"/>
                      <w:szCs w:val="22"/>
                    </w:rPr>
                    <w:t>Or</w:t>
                  </w:r>
                </w:p>
                <w:p w14:paraId="418386D2" w14:textId="77777777" w:rsidR="00D502A3" w:rsidRPr="00A05006" w:rsidRDefault="00D502A3" w:rsidP="00D502A3">
                  <w:pPr>
                    <w:spacing w:after="200" w:line="276" w:lineRule="auto"/>
                    <w:contextualSpacing/>
                    <w:rPr>
                      <w:rFonts w:ascii="Times New Roman" w:hAnsi="Times New Roman" w:cs="Times New Roman"/>
                      <w:sz w:val="22"/>
                      <w:szCs w:val="22"/>
                    </w:rPr>
                  </w:pPr>
                  <w:r w:rsidRPr="00A05006">
                    <w:rPr>
                      <w:rFonts w:ascii="Times New Roman" w:hAnsi="Times New Roman" w:cs="Times New Roman"/>
                      <w:sz w:val="22"/>
                      <w:szCs w:val="22"/>
                    </w:rPr>
                    <w:t xml:space="preserve">Possess a Master’s Degree (or higher) in Nursing or a Master’s Degree which is relevant, or applicable, to </w:t>
                  </w:r>
                  <w:r w:rsidRPr="00A05006">
                    <w:rPr>
                      <w:rFonts w:ascii="Times New Roman" w:hAnsi="Times New Roman" w:cs="Times New Roman"/>
                      <w:b/>
                      <w:i/>
                      <w:sz w:val="22"/>
                      <w:szCs w:val="22"/>
                    </w:rPr>
                    <w:t>the advanced field of practice</w:t>
                  </w:r>
                  <w:r w:rsidRPr="00A05006">
                    <w:rPr>
                      <w:rFonts w:ascii="Times New Roman" w:hAnsi="Times New Roman" w:cs="Times New Roman"/>
                      <w:sz w:val="22"/>
                      <w:szCs w:val="22"/>
                    </w:rPr>
                    <w:t>.  The Master’s programme must be at Level 9 on the National Framework of Qualifications (Quality &amp; Qualifications Ireland), or equivalent. Educational preparation must include at least three modular components pertaining to the relevant area of advanced practice, in addition to clinical practicum.</w:t>
                  </w:r>
                </w:p>
                <w:p w14:paraId="6DD80CCA" w14:textId="77777777" w:rsidR="00D502A3" w:rsidRPr="00A05006" w:rsidRDefault="00D502A3" w:rsidP="00D502A3">
                  <w:pPr>
                    <w:spacing w:after="200" w:line="276" w:lineRule="auto"/>
                    <w:contextualSpacing/>
                    <w:rPr>
                      <w:rFonts w:ascii="Times New Roman" w:hAnsi="Times New Roman" w:cs="Times New Roman"/>
                      <w:sz w:val="22"/>
                      <w:szCs w:val="22"/>
                    </w:rPr>
                  </w:pPr>
                  <w:r w:rsidRPr="00A05006">
                    <w:rPr>
                      <w:rFonts w:ascii="Times New Roman" w:hAnsi="Times New Roman" w:cs="Times New Roman"/>
                      <w:sz w:val="22"/>
                      <w:szCs w:val="22"/>
                    </w:rPr>
                    <w:t xml:space="preserve">                              </w:t>
                  </w:r>
                </w:p>
              </w:tc>
            </w:tr>
          </w:tbl>
          <w:p w14:paraId="30CE47E4" w14:textId="77777777" w:rsidR="00D502A3" w:rsidRPr="00A05006" w:rsidRDefault="00D502A3" w:rsidP="00D502A3">
            <w:pPr>
              <w:tabs>
                <w:tab w:val="num" w:pos="480"/>
              </w:tabs>
              <w:jc w:val="center"/>
              <w:rPr>
                <w:rFonts w:ascii="Times New Roman" w:hAnsi="Times New Roman" w:cs="Times New Roman"/>
                <w:b/>
                <w:sz w:val="22"/>
                <w:szCs w:val="22"/>
              </w:rPr>
            </w:pPr>
            <w:r w:rsidRPr="00A05006">
              <w:rPr>
                <w:rFonts w:ascii="Times New Roman" w:hAnsi="Times New Roman" w:cs="Times New Roman"/>
                <w:b/>
                <w:sz w:val="22"/>
                <w:szCs w:val="22"/>
              </w:rPr>
              <w:t>And</w:t>
            </w:r>
          </w:p>
          <w:p w14:paraId="74A8CAF2" w14:textId="77777777" w:rsidR="00D502A3" w:rsidRPr="00A05006" w:rsidRDefault="00D502A3" w:rsidP="00D502A3">
            <w:pPr>
              <w:widowControl/>
              <w:numPr>
                <w:ilvl w:val="1"/>
                <w:numId w:val="29"/>
              </w:numPr>
              <w:tabs>
                <w:tab w:val="num" w:pos="480"/>
              </w:tabs>
              <w:overflowPunct/>
              <w:autoSpaceDE/>
              <w:autoSpaceDN/>
              <w:adjustRightInd/>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 xml:space="preserve">Candidates must possess the requisite knowledge and ability including a high standard of suitability and clinical, professional and administrative capacity to properly discharge the functions of the role. </w:t>
            </w:r>
          </w:p>
          <w:p w14:paraId="5537092F" w14:textId="77777777" w:rsidR="00E34C88" w:rsidRPr="00A05006" w:rsidRDefault="00E34C88" w:rsidP="00E34C88">
            <w:pPr>
              <w:spacing w:after="0" w:line="240" w:lineRule="auto"/>
              <w:ind w:left="397"/>
              <w:jc w:val="both"/>
              <w:rPr>
                <w:rFonts w:ascii="Times New Roman" w:hAnsi="Times New Roman" w:cs="Times New Roman"/>
                <w:b/>
                <w:sz w:val="22"/>
                <w:szCs w:val="22"/>
                <w:u w:val="single"/>
              </w:rPr>
            </w:pPr>
          </w:p>
          <w:p w14:paraId="3B682AF6" w14:textId="77777777" w:rsidR="00E34C88" w:rsidRPr="00A05006" w:rsidRDefault="00E34C88" w:rsidP="00E34C88">
            <w:pPr>
              <w:widowControl/>
              <w:overflowPunct/>
              <w:autoSpaceDE/>
              <w:autoSpaceDN/>
              <w:adjustRightInd/>
              <w:spacing w:after="0" w:line="240" w:lineRule="auto"/>
              <w:jc w:val="both"/>
              <w:rPr>
                <w:rFonts w:ascii="Times New Roman" w:hAnsi="Times New Roman" w:cs="Times New Roman"/>
                <w:b/>
                <w:sz w:val="22"/>
                <w:szCs w:val="22"/>
                <w:u w:val="single"/>
              </w:rPr>
            </w:pPr>
            <w:r w:rsidRPr="00A05006">
              <w:rPr>
                <w:rFonts w:ascii="Times New Roman" w:hAnsi="Times New Roman" w:cs="Times New Roman"/>
                <w:b/>
                <w:sz w:val="22"/>
                <w:szCs w:val="22"/>
                <w:u w:val="single"/>
              </w:rPr>
              <w:t>Annual registration</w:t>
            </w:r>
          </w:p>
          <w:p w14:paraId="264505DF" w14:textId="77777777" w:rsidR="00E34C88" w:rsidRPr="00A05006" w:rsidRDefault="00E34C88" w:rsidP="00E34C88">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Practitioners must maintain active annual registration on the Advanced Nurse Practitioner Division of the register of Nurses and Midwives maintained by the Nursing and Midwifery Board of Ireland (</w:t>
            </w:r>
            <w:proofErr w:type="spellStart"/>
            <w:r w:rsidRPr="00A05006">
              <w:rPr>
                <w:rFonts w:ascii="Times New Roman" w:hAnsi="Times New Roman" w:cs="Times New Roman"/>
                <w:sz w:val="22"/>
                <w:szCs w:val="22"/>
              </w:rPr>
              <w:t>Bord</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Altranais</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agus</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Cnáimhseachais</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na</w:t>
            </w:r>
            <w:proofErr w:type="spellEnd"/>
            <w:r w:rsidRPr="00A05006">
              <w:rPr>
                <w:rFonts w:ascii="Times New Roman" w:hAnsi="Times New Roman" w:cs="Times New Roman"/>
                <w:sz w:val="22"/>
                <w:szCs w:val="22"/>
              </w:rPr>
              <w:t xml:space="preserve"> </w:t>
            </w:r>
            <w:proofErr w:type="spellStart"/>
            <w:r w:rsidRPr="00A05006">
              <w:rPr>
                <w:rFonts w:ascii="Times New Roman" w:hAnsi="Times New Roman" w:cs="Times New Roman"/>
                <w:sz w:val="22"/>
                <w:szCs w:val="22"/>
              </w:rPr>
              <w:t>hÉireann</w:t>
            </w:r>
            <w:proofErr w:type="spellEnd"/>
            <w:r w:rsidRPr="00A05006">
              <w:rPr>
                <w:rFonts w:ascii="Times New Roman" w:hAnsi="Times New Roman" w:cs="Times New Roman"/>
                <w:sz w:val="22"/>
                <w:szCs w:val="22"/>
              </w:rPr>
              <w:t>) for the role.</w:t>
            </w:r>
          </w:p>
          <w:p w14:paraId="40FF0212" w14:textId="3CD1233D" w:rsidR="00E34C88" w:rsidRPr="00A05006" w:rsidRDefault="00E91F18" w:rsidP="00E34C88">
            <w:pPr>
              <w:spacing w:after="0" w:line="240" w:lineRule="auto"/>
              <w:rPr>
                <w:rFonts w:ascii="Times New Roman" w:hAnsi="Times New Roman" w:cs="Times New Roman"/>
                <w:b/>
                <w:sz w:val="22"/>
                <w:szCs w:val="22"/>
              </w:rPr>
            </w:pPr>
            <w:r w:rsidRPr="00A05006">
              <w:rPr>
                <w:rFonts w:ascii="Times New Roman" w:hAnsi="Times New Roman" w:cs="Times New Roman"/>
                <w:b/>
                <w:sz w:val="22"/>
                <w:szCs w:val="22"/>
              </w:rPr>
              <w:t xml:space="preserve">                                                                            </w:t>
            </w:r>
            <w:r w:rsidR="00E34C88" w:rsidRPr="00A05006">
              <w:rPr>
                <w:rFonts w:ascii="Times New Roman" w:hAnsi="Times New Roman" w:cs="Times New Roman"/>
                <w:b/>
                <w:sz w:val="22"/>
                <w:szCs w:val="22"/>
              </w:rPr>
              <w:t>And</w:t>
            </w:r>
          </w:p>
          <w:p w14:paraId="11FF4003" w14:textId="77777777" w:rsidR="00E34C88" w:rsidRPr="00A05006" w:rsidRDefault="00E34C88" w:rsidP="00E34C88">
            <w:pPr>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Confirm annual registration with NMBI to the HSE by way of the annual Patient Safety Assurance Certificate (PSAC).</w:t>
            </w:r>
          </w:p>
          <w:p w14:paraId="23DD56F7" w14:textId="77777777" w:rsidR="00E04912" w:rsidRPr="00A05006" w:rsidRDefault="00E04912" w:rsidP="00E34C88">
            <w:pPr>
              <w:widowControl/>
              <w:overflowPunct/>
              <w:autoSpaceDE/>
              <w:autoSpaceDN/>
              <w:adjustRightInd/>
              <w:spacing w:after="0" w:line="240" w:lineRule="auto"/>
              <w:jc w:val="both"/>
              <w:rPr>
                <w:rFonts w:ascii="Times New Roman" w:hAnsi="Times New Roman" w:cs="Times New Roman"/>
                <w:b/>
                <w:sz w:val="22"/>
                <w:szCs w:val="22"/>
                <w:u w:val="single"/>
              </w:rPr>
            </w:pPr>
          </w:p>
          <w:p w14:paraId="14C1C243" w14:textId="6DCE714C" w:rsidR="00E34C88" w:rsidRPr="00A05006" w:rsidRDefault="00E34C88" w:rsidP="00E34C88">
            <w:pPr>
              <w:widowControl/>
              <w:overflowPunct/>
              <w:autoSpaceDE/>
              <w:autoSpaceDN/>
              <w:adjustRightInd/>
              <w:spacing w:after="0" w:line="240" w:lineRule="auto"/>
              <w:jc w:val="both"/>
              <w:rPr>
                <w:rFonts w:ascii="Times New Roman" w:hAnsi="Times New Roman" w:cs="Times New Roman"/>
                <w:b/>
                <w:sz w:val="22"/>
                <w:szCs w:val="22"/>
                <w:u w:val="single"/>
              </w:rPr>
            </w:pPr>
            <w:r w:rsidRPr="00A05006">
              <w:rPr>
                <w:rFonts w:ascii="Times New Roman" w:hAnsi="Times New Roman" w:cs="Times New Roman"/>
                <w:b/>
                <w:sz w:val="22"/>
                <w:szCs w:val="22"/>
                <w:u w:val="single"/>
              </w:rPr>
              <w:t>Health</w:t>
            </w:r>
          </w:p>
          <w:p w14:paraId="68464886" w14:textId="77777777" w:rsidR="00E34C88" w:rsidRPr="00A05006" w:rsidRDefault="00E34C88" w:rsidP="00E34C88">
            <w:pPr>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lastRenderedPageBreak/>
              <w:t>Candidates for and any person holding the office must be fully competent and capable of undertaking the duties attached to the office and be in a state of health such as would indicate a reasonable prospect of ability to render regular and efficient service.</w:t>
            </w:r>
          </w:p>
          <w:p w14:paraId="6B5921C1" w14:textId="77777777" w:rsidR="00E34C88" w:rsidRPr="00A05006" w:rsidRDefault="00E34C88" w:rsidP="00E34C88">
            <w:pPr>
              <w:widowControl/>
              <w:overflowPunct/>
              <w:autoSpaceDE/>
              <w:autoSpaceDN/>
              <w:adjustRightInd/>
              <w:spacing w:after="0" w:line="240" w:lineRule="auto"/>
              <w:jc w:val="both"/>
              <w:rPr>
                <w:rFonts w:ascii="Times New Roman" w:hAnsi="Times New Roman" w:cs="Times New Roman"/>
                <w:b/>
                <w:sz w:val="22"/>
                <w:szCs w:val="22"/>
                <w:u w:val="single"/>
              </w:rPr>
            </w:pPr>
            <w:r w:rsidRPr="00A05006">
              <w:rPr>
                <w:rFonts w:ascii="Times New Roman" w:hAnsi="Times New Roman" w:cs="Times New Roman"/>
                <w:b/>
                <w:sz w:val="22"/>
                <w:szCs w:val="22"/>
                <w:u w:val="single"/>
              </w:rPr>
              <w:t>Character</w:t>
            </w:r>
          </w:p>
          <w:p w14:paraId="67E477E6" w14:textId="33F1CA1A" w:rsidR="00E34C88" w:rsidRPr="00A05006" w:rsidRDefault="00E34C88" w:rsidP="00D502A3">
            <w:pPr>
              <w:spacing w:after="0" w:line="240" w:lineRule="auto"/>
              <w:jc w:val="both"/>
              <w:rPr>
                <w:rFonts w:ascii="Times New Roman" w:hAnsi="Times New Roman" w:cs="Times New Roman"/>
                <w:sz w:val="22"/>
                <w:szCs w:val="22"/>
              </w:rPr>
            </w:pPr>
            <w:r w:rsidRPr="00A05006">
              <w:rPr>
                <w:rFonts w:ascii="Times New Roman" w:hAnsi="Times New Roman" w:cs="Times New Roman"/>
                <w:sz w:val="22"/>
                <w:szCs w:val="22"/>
              </w:rPr>
              <w:t>Candidates for and any person holding the office must be of good character.</w:t>
            </w:r>
          </w:p>
        </w:tc>
      </w:tr>
      <w:tr w:rsidR="00E34C88" w:rsidRPr="00A05006" w14:paraId="1EEBC93E" w14:textId="77777777" w:rsidTr="00893FD0">
        <w:tc>
          <w:tcPr>
            <w:tcW w:w="1560" w:type="dxa"/>
            <w:shd w:val="clear" w:color="auto" w:fill="auto"/>
          </w:tcPr>
          <w:p w14:paraId="30E163C8" w14:textId="77777777" w:rsidR="00E34C88" w:rsidRPr="00A05006" w:rsidRDefault="00E34C88" w:rsidP="00E34C88">
            <w:pPr>
              <w:spacing w:after="0" w:line="240" w:lineRule="auto"/>
              <w:rPr>
                <w:rFonts w:ascii="Times New Roman" w:hAnsi="Times New Roman" w:cs="Times New Roman"/>
                <w:sz w:val="22"/>
                <w:szCs w:val="22"/>
              </w:rPr>
            </w:pPr>
            <w:bookmarkStart w:id="0" w:name="_GoBack"/>
            <w:bookmarkEnd w:id="0"/>
            <w:r w:rsidRPr="00A05006">
              <w:rPr>
                <w:rFonts w:ascii="Times New Roman" w:hAnsi="Times New Roman" w:cs="Times New Roman"/>
                <w:b/>
                <w:bCs/>
                <w:sz w:val="22"/>
                <w:szCs w:val="22"/>
              </w:rPr>
              <w:lastRenderedPageBreak/>
              <w:t xml:space="preserve">Post Specific Requirements, Additional Qualifications and/or Experience Required </w:t>
            </w:r>
          </w:p>
        </w:tc>
        <w:tc>
          <w:tcPr>
            <w:tcW w:w="8216" w:type="dxa"/>
            <w:shd w:val="clear" w:color="auto" w:fill="auto"/>
          </w:tcPr>
          <w:p w14:paraId="51BDCBBE" w14:textId="77777777" w:rsidR="00E34C88" w:rsidRPr="00A05006" w:rsidRDefault="00E34C88" w:rsidP="00E34C88">
            <w:pPr>
              <w:widowControl/>
              <w:numPr>
                <w:ilvl w:val="0"/>
                <w:numId w:val="26"/>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Demonstrate depth and breadth of post registration experience in the area of Acute Emergency Medicine or Injuries Unit Nursing as relevant to the role.</w:t>
            </w:r>
          </w:p>
          <w:p w14:paraId="5E9BED4F" w14:textId="77777777" w:rsidR="00E34C88" w:rsidRPr="00A05006" w:rsidRDefault="00E34C88" w:rsidP="00E34C88">
            <w:pPr>
              <w:pStyle w:val="CommentText"/>
              <w:numPr>
                <w:ilvl w:val="0"/>
                <w:numId w:val="26"/>
              </w:numPr>
              <w:spacing w:after="0"/>
              <w:rPr>
                <w:rFonts w:ascii="Times New Roman" w:hAnsi="Times New Roman"/>
                <w:sz w:val="22"/>
                <w:szCs w:val="22"/>
              </w:rPr>
            </w:pPr>
            <w:r w:rsidRPr="00A05006">
              <w:rPr>
                <w:rFonts w:ascii="Times New Roman" w:hAnsi="Times New Roman"/>
                <w:sz w:val="22"/>
                <w:szCs w:val="22"/>
              </w:rPr>
              <w:t>Have undertaken or agree to undertake, within an agreed timeframe, the Nurse Prescribing of Ionising Radiation Certificate.</w:t>
            </w:r>
          </w:p>
        </w:tc>
      </w:tr>
      <w:tr w:rsidR="00E34C88" w:rsidRPr="00A05006" w14:paraId="0D3F9BF0" w14:textId="77777777" w:rsidTr="00893FD0">
        <w:tc>
          <w:tcPr>
            <w:tcW w:w="1560" w:type="dxa"/>
            <w:shd w:val="clear" w:color="auto" w:fill="auto"/>
          </w:tcPr>
          <w:p w14:paraId="56940552" w14:textId="77777777" w:rsidR="00E34C88" w:rsidRPr="00A05006" w:rsidRDefault="00E34C88" w:rsidP="00E34C88">
            <w:pPr>
              <w:rPr>
                <w:rFonts w:ascii="Times New Roman" w:hAnsi="Times New Roman" w:cs="Times New Roman"/>
                <w:b/>
                <w:bCs/>
                <w:color w:val="auto"/>
                <w:kern w:val="0"/>
                <w:sz w:val="22"/>
                <w:szCs w:val="22"/>
              </w:rPr>
            </w:pPr>
            <w:r w:rsidRPr="00A05006">
              <w:rPr>
                <w:rFonts w:ascii="Times New Roman" w:hAnsi="Times New Roman" w:cs="Times New Roman"/>
                <w:b/>
                <w:bCs/>
                <w:sz w:val="22"/>
                <w:szCs w:val="22"/>
              </w:rPr>
              <w:t>Essential Skills, competencies and/or knowledge</w:t>
            </w:r>
          </w:p>
          <w:p w14:paraId="079D04AB" w14:textId="77777777" w:rsidR="00E34C88" w:rsidRPr="00A05006" w:rsidRDefault="00E34C88" w:rsidP="00E34C88">
            <w:pPr>
              <w:spacing w:after="0" w:line="240" w:lineRule="auto"/>
              <w:rPr>
                <w:rFonts w:ascii="Times New Roman" w:hAnsi="Times New Roman" w:cs="Times New Roman"/>
                <w:b/>
                <w:bCs/>
                <w:sz w:val="22"/>
                <w:szCs w:val="22"/>
              </w:rPr>
            </w:pPr>
          </w:p>
          <w:p w14:paraId="2DC8BA7C" w14:textId="77777777" w:rsidR="00E34C88" w:rsidRPr="00A05006" w:rsidRDefault="00E34C88" w:rsidP="00E34C88">
            <w:pPr>
              <w:spacing w:after="0" w:line="240" w:lineRule="auto"/>
              <w:rPr>
                <w:rFonts w:ascii="Times New Roman" w:hAnsi="Times New Roman" w:cs="Times New Roman"/>
                <w:b/>
                <w:bCs/>
                <w:sz w:val="22"/>
                <w:szCs w:val="22"/>
              </w:rPr>
            </w:pPr>
          </w:p>
          <w:p w14:paraId="08A700E4" w14:textId="77777777" w:rsidR="00E34C88" w:rsidRPr="00A05006" w:rsidRDefault="00E34C88" w:rsidP="00E34C88">
            <w:pPr>
              <w:spacing w:after="0" w:line="240" w:lineRule="auto"/>
              <w:rPr>
                <w:rFonts w:ascii="Times New Roman" w:hAnsi="Times New Roman" w:cs="Times New Roman"/>
                <w:b/>
                <w:bCs/>
                <w:sz w:val="22"/>
                <w:szCs w:val="22"/>
              </w:rPr>
            </w:pPr>
          </w:p>
          <w:p w14:paraId="09D9D624" w14:textId="77777777" w:rsidR="00E34C88" w:rsidRPr="00A05006" w:rsidRDefault="00E34C88" w:rsidP="00E34C88">
            <w:pPr>
              <w:spacing w:after="0" w:line="240" w:lineRule="auto"/>
              <w:rPr>
                <w:rFonts w:ascii="Times New Roman" w:hAnsi="Times New Roman" w:cs="Times New Roman"/>
                <w:b/>
                <w:bCs/>
                <w:sz w:val="22"/>
                <w:szCs w:val="22"/>
              </w:rPr>
            </w:pPr>
          </w:p>
        </w:tc>
        <w:tc>
          <w:tcPr>
            <w:tcW w:w="8216" w:type="dxa"/>
            <w:shd w:val="clear" w:color="auto" w:fill="auto"/>
          </w:tcPr>
          <w:p w14:paraId="04F8D61C" w14:textId="0A42360E" w:rsidR="00E34C88" w:rsidRPr="00A05006" w:rsidRDefault="00850BD1" w:rsidP="00144743">
            <w:pPr>
              <w:jc w:val="both"/>
              <w:rPr>
                <w:rFonts w:ascii="Times New Roman" w:hAnsi="Times New Roman" w:cs="Times New Roman"/>
                <w:color w:val="auto"/>
                <w:kern w:val="0"/>
                <w:sz w:val="22"/>
                <w:szCs w:val="22"/>
              </w:rPr>
            </w:pPr>
            <w:r w:rsidRPr="00A05006">
              <w:rPr>
                <w:rFonts w:ascii="Times New Roman" w:hAnsi="Times New Roman" w:cs="Times New Roman"/>
                <w:sz w:val="22"/>
                <w:szCs w:val="22"/>
              </w:rPr>
              <w:t xml:space="preserve">The </w:t>
            </w:r>
            <w:proofErr w:type="spellStart"/>
            <w:r w:rsidRPr="00A05006">
              <w:rPr>
                <w:rFonts w:ascii="Times New Roman" w:hAnsi="Times New Roman" w:cs="Times New Roman"/>
                <w:sz w:val="22"/>
                <w:szCs w:val="22"/>
              </w:rPr>
              <w:t>c</w:t>
            </w:r>
            <w:r w:rsidR="00E34C88" w:rsidRPr="00A05006">
              <w:rPr>
                <w:rFonts w:ascii="Times New Roman" w:hAnsi="Times New Roman" w:cs="Times New Roman"/>
                <w:sz w:val="22"/>
                <w:szCs w:val="22"/>
              </w:rPr>
              <w:t>ANP</w:t>
            </w:r>
            <w:proofErr w:type="spellEnd"/>
            <w:r w:rsidR="00E34C88" w:rsidRPr="00A05006">
              <w:rPr>
                <w:rFonts w:ascii="Times New Roman" w:hAnsi="Times New Roman" w:cs="Times New Roman"/>
                <w:sz w:val="22"/>
                <w:szCs w:val="22"/>
              </w:rPr>
              <w:t xml:space="preserve"> </w:t>
            </w:r>
            <w:r w:rsidR="00E34C88" w:rsidRPr="00A05006">
              <w:rPr>
                <w:rFonts w:ascii="Times New Roman" w:hAnsi="Times New Roman" w:cs="Times New Roman"/>
                <w:b/>
                <w:sz w:val="22"/>
                <w:szCs w:val="22"/>
              </w:rPr>
              <w:t>Minor Injuries</w:t>
            </w:r>
            <w:r w:rsidR="00E34C88" w:rsidRPr="00A05006">
              <w:rPr>
                <w:rFonts w:ascii="Times New Roman" w:hAnsi="Times New Roman" w:cs="Times New Roman"/>
                <w:sz w:val="22"/>
                <w:szCs w:val="22"/>
              </w:rPr>
              <w:t xml:space="preserve"> will be required to continue to demonstrate the ability to practice at a higher level of capability across six domains of competence as defined by </w:t>
            </w:r>
            <w:proofErr w:type="spellStart"/>
            <w:r w:rsidR="00E34C88" w:rsidRPr="00A05006">
              <w:rPr>
                <w:rFonts w:ascii="Times New Roman" w:hAnsi="Times New Roman" w:cs="Times New Roman"/>
                <w:sz w:val="22"/>
                <w:szCs w:val="22"/>
              </w:rPr>
              <w:t>Bord</w:t>
            </w:r>
            <w:proofErr w:type="spellEnd"/>
            <w:r w:rsidR="00E34C88" w:rsidRPr="00A05006">
              <w:rPr>
                <w:rFonts w:ascii="Times New Roman" w:hAnsi="Times New Roman" w:cs="Times New Roman"/>
                <w:sz w:val="22"/>
                <w:szCs w:val="22"/>
              </w:rPr>
              <w:t xml:space="preserve"> </w:t>
            </w:r>
            <w:proofErr w:type="spellStart"/>
            <w:r w:rsidR="00E34C88" w:rsidRPr="00A05006">
              <w:rPr>
                <w:rFonts w:ascii="Times New Roman" w:hAnsi="Times New Roman" w:cs="Times New Roman"/>
                <w:sz w:val="22"/>
                <w:szCs w:val="22"/>
              </w:rPr>
              <w:t>Altranais</w:t>
            </w:r>
            <w:proofErr w:type="spellEnd"/>
            <w:r w:rsidR="00E34C88" w:rsidRPr="00A05006">
              <w:rPr>
                <w:rFonts w:ascii="Times New Roman" w:hAnsi="Times New Roman" w:cs="Times New Roman"/>
                <w:sz w:val="22"/>
                <w:szCs w:val="22"/>
              </w:rPr>
              <w:t xml:space="preserve"> </w:t>
            </w:r>
            <w:proofErr w:type="spellStart"/>
            <w:r w:rsidR="00E34C88" w:rsidRPr="00A05006">
              <w:rPr>
                <w:rFonts w:ascii="Times New Roman" w:hAnsi="Times New Roman" w:cs="Times New Roman"/>
                <w:sz w:val="22"/>
                <w:szCs w:val="22"/>
              </w:rPr>
              <w:t>agus</w:t>
            </w:r>
            <w:proofErr w:type="spellEnd"/>
            <w:r w:rsidR="00E34C88" w:rsidRPr="00A05006">
              <w:rPr>
                <w:rFonts w:ascii="Times New Roman" w:hAnsi="Times New Roman" w:cs="Times New Roman"/>
                <w:sz w:val="22"/>
                <w:szCs w:val="22"/>
              </w:rPr>
              <w:t xml:space="preserve"> </w:t>
            </w:r>
            <w:proofErr w:type="spellStart"/>
            <w:r w:rsidR="00E34C88" w:rsidRPr="00A05006">
              <w:rPr>
                <w:rFonts w:ascii="Times New Roman" w:hAnsi="Times New Roman" w:cs="Times New Roman"/>
                <w:sz w:val="22"/>
                <w:szCs w:val="22"/>
              </w:rPr>
              <w:t>Cnáimhseachais</w:t>
            </w:r>
            <w:proofErr w:type="spellEnd"/>
            <w:r w:rsidR="00E34C88" w:rsidRPr="00A05006">
              <w:rPr>
                <w:rFonts w:ascii="Times New Roman" w:hAnsi="Times New Roman" w:cs="Times New Roman"/>
                <w:sz w:val="22"/>
                <w:szCs w:val="22"/>
              </w:rPr>
              <w:t xml:space="preserve"> </w:t>
            </w:r>
            <w:proofErr w:type="spellStart"/>
            <w:r w:rsidR="00E34C88" w:rsidRPr="00A05006">
              <w:rPr>
                <w:rFonts w:ascii="Times New Roman" w:hAnsi="Times New Roman" w:cs="Times New Roman"/>
                <w:sz w:val="22"/>
                <w:szCs w:val="22"/>
              </w:rPr>
              <w:t>na</w:t>
            </w:r>
            <w:proofErr w:type="spellEnd"/>
            <w:r w:rsidR="00E34C88" w:rsidRPr="00A05006">
              <w:rPr>
                <w:rFonts w:ascii="Times New Roman" w:hAnsi="Times New Roman" w:cs="Times New Roman"/>
                <w:sz w:val="22"/>
                <w:szCs w:val="22"/>
              </w:rPr>
              <w:t xml:space="preserve"> </w:t>
            </w:r>
            <w:proofErr w:type="spellStart"/>
            <w:r w:rsidR="00E34C88" w:rsidRPr="00A05006">
              <w:rPr>
                <w:rFonts w:ascii="Times New Roman" w:hAnsi="Times New Roman" w:cs="Times New Roman"/>
                <w:sz w:val="22"/>
                <w:szCs w:val="22"/>
              </w:rPr>
              <w:t>hÉireann</w:t>
            </w:r>
            <w:proofErr w:type="spellEnd"/>
            <w:r w:rsidR="00E34C88" w:rsidRPr="00A05006">
              <w:rPr>
                <w:rFonts w:ascii="Times New Roman" w:hAnsi="Times New Roman" w:cs="Times New Roman"/>
                <w:sz w:val="22"/>
                <w:szCs w:val="22"/>
              </w:rPr>
              <w:t xml:space="preserve"> Advanced Practice (Nursing) Standards and Requirements (NMBI 2017), along with the specialist knowledge and clinical skills in the Minor Injuries area of practice. </w:t>
            </w:r>
          </w:p>
          <w:p w14:paraId="593A9808" w14:textId="6DB4C211" w:rsidR="00E34C88" w:rsidRPr="00A05006" w:rsidRDefault="00050707" w:rsidP="00E34C88">
            <w:pPr>
              <w:rPr>
                <w:rFonts w:ascii="Times New Roman" w:hAnsi="Times New Roman" w:cs="Times New Roman"/>
                <w:b/>
                <w:sz w:val="22"/>
                <w:szCs w:val="22"/>
              </w:rPr>
            </w:pPr>
            <w:r w:rsidRPr="00A05006">
              <w:rPr>
                <w:rFonts w:ascii="Times New Roman" w:hAnsi="Times New Roman" w:cs="Times New Roman"/>
                <w:b/>
                <w:sz w:val="22"/>
                <w:szCs w:val="22"/>
              </w:rPr>
              <w:t xml:space="preserve">The </w:t>
            </w:r>
            <w:proofErr w:type="spellStart"/>
            <w:r w:rsidRPr="00A05006">
              <w:rPr>
                <w:rFonts w:ascii="Times New Roman" w:hAnsi="Times New Roman" w:cs="Times New Roman"/>
                <w:b/>
                <w:sz w:val="22"/>
                <w:szCs w:val="22"/>
              </w:rPr>
              <w:t>c</w:t>
            </w:r>
            <w:r w:rsidR="00E34C88" w:rsidRPr="00A05006">
              <w:rPr>
                <w:rFonts w:ascii="Times New Roman" w:hAnsi="Times New Roman" w:cs="Times New Roman"/>
                <w:b/>
                <w:sz w:val="22"/>
                <w:szCs w:val="22"/>
              </w:rPr>
              <w:t>ANP</w:t>
            </w:r>
            <w:proofErr w:type="spellEnd"/>
            <w:r w:rsidR="00E34C88" w:rsidRPr="00A05006">
              <w:rPr>
                <w:rFonts w:ascii="Times New Roman" w:hAnsi="Times New Roman" w:cs="Times New Roman"/>
                <w:b/>
                <w:sz w:val="22"/>
                <w:szCs w:val="22"/>
              </w:rPr>
              <w:t xml:space="preserve"> Minor Injuries must continue to:</w:t>
            </w:r>
          </w:p>
          <w:p w14:paraId="37E75D06" w14:textId="77777777" w:rsidR="00E34C88" w:rsidRPr="00A05006" w:rsidRDefault="00E34C88" w:rsidP="00E34C88">
            <w:pPr>
              <w:rPr>
                <w:rFonts w:ascii="Times New Roman" w:hAnsi="Times New Roman" w:cs="Times New Roman"/>
                <w:b/>
                <w:sz w:val="22"/>
                <w:szCs w:val="22"/>
                <w:u w:val="single"/>
              </w:rPr>
            </w:pPr>
            <w:r w:rsidRPr="00A05006">
              <w:rPr>
                <w:rFonts w:ascii="Times New Roman" w:hAnsi="Times New Roman" w:cs="Times New Roman"/>
                <w:b/>
                <w:sz w:val="22"/>
                <w:szCs w:val="22"/>
                <w:u w:val="single"/>
              </w:rPr>
              <w:t>Professional/Clinical Knowledge</w:t>
            </w:r>
          </w:p>
          <w:p w14:paraId="41E87B28" w14:textId="77777777" w:rsidR="00E34C88" w:rsidRPr="00A05006" w:rsidRDefault="00E34C88" w:rsidP="00E34C88">
            <w:pPr>
              <w:widowControl/>
              <w:numPr>
                <w:ilvl w:val="0"/>
                <w:numId w:val="19"/>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a high degree of commitment, professionalism and dedication to the philosophy of quality health care provision.</w:t>
            </w:r>
          </w:p>
          <w:p w14:paraId="0EC98E6B" w14:textId="7821C0CD" w:rsidR="00E34C88" w:rsidRPr="00A05006" w:rsidRDefault="00E34C88" w:rsidP="00E34C88">
            <w:pPr>
              <w:widowControl/>
              <w:numPr>
                <w:ilvl w:val="0"/>
                <w:numId w:val="19"/>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relevant knowledge, expertise and experience in or</w:t>
            </w:r>
            <w:r w:rsidR="00273FEC" w:rsidRPr="00A05006">
              <w:rPr>
                <w:rFonts w:ascii="Times New Roman" w:hAnsi="Times New Roman" w:cs="Times New Roman"/>
                <w:sz w:val="22"/>
                <w:szCs w:val="22"/>
              </w:rPr>
              <w:t xml:space="preserve">der to discharge the duties of </w:t>
            </w:r>
            <w:proofErr w:type="spellStart"/>
            <w:r w:rsidR="00273FEC"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nursing service.</w:t>
            </w:r>
          </w:p>
          <w:p w14:paraId="65694D06" w14:textId="77777777" w:rsidR="00E34C88" w:rsidRPr="00A05006" w:rsidRDefault="00E34C88" w:rsidP="00E34C88">
            <w:pPr>
              <w:widowControl/>
              <w:numPr>
                <w:ilvl w:val="0"/>
                <w:numId w:val="19"/>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evidence of Policy, Procedure, Protocol, Guideline (PPPG) development and the translation of PPPG into action as relevant to the RANP Minor Injuries nursing service.</w:t>
            </w:r>
          </w:p>
          <w:p w14:paraId="13BCDB30" w14:textId="7FFBC2B8" w:rsidR="00E34C88" w:rsidRPr="00A05006" w:rsidRDefault="00E34C88" w:rsidP="00E34C88">
            <w:pPr>
              <w:widowControl/>
              <w:numPr>
                <w:ilvl w:val="0"/>
                <w:numId w:val="19"/>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knowledge and experience of quality audit/assura</w:t>
            </w:r>
            <w:r w:rsidR="00273FEC" w:rsidRPr="00A05006">
              <w:rPr>
                <w:rFonts w:ascii="Times New Roman" w:hAnsi="Times New Roman" w:cs="Times New Roman"/>
                <w:sz w:val="22"/>
                <w:szCs w:val="22"/>
              </w:rPr>
              <w:t xml:space="preserve">nce systems in relation to the </w:t>
            </w:r>
            <w:proofErr w:type="spellStart"/>
            <w:r w:rsidR="00273FEC"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nursing service.</w:t>
            </w:r>
          </w:p>
          <w:p w14:paraId="4F318B84" w14:textId="751A53FF" w:rsidR="00E34C88" w:rsidRPr="00A05006" w:rsidRDefault="00E34C88" w:rsidP="00E34C88">
            <w:pPr>
              <w:widowControl/>
              <w:numPr>
                <w:ilvl w:val="0"/>
                <w:numId w:val="19"/>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 xml:space="preserve">Demonstrate experience in developing, implementing and evaluating quality improvement </w:t>
            </w:r>
            <w:r w:rsidR="00273FEC" w:rsidRPr="00A05006">
              <w:rPr>
                <w:rFonts w:ascii="Times New Roman" w:hAnsi="Times New Roman" w:cs="Times New Roman"/>
                <w:sz w:val="22"/>
                <w:szCs w:val="22"/>
              </w:rPr>
              <w:t xml:space="preserve">initiatives in relation to the </w:t>
            </w:r>
            <w:proofErr w:type="spellStart"/>
            <w:r w:rsidR="00273FEC"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service.</w:t>
            </w:r>
          </w:p>
          <w:p w14:paraId="3AC220F1" w14:textId="77777777" w:rsidR="00E34C88" w:rsidRPr="00A05006" w:rsidRDefault="00E34C88" w:rsidP="00E34C88">
            <w:pPr>
              <w:widowControl/>
              <w:numPr>
                <w:ilvl w:val="0"/>
                <w:numId w:val="19"/>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knowledge and experience in audit, report writing and business case development.</w:t>
            </w:r>
          </w:p>
          <w:p w14:paraId="44769D29" w14:textId="7387BFF5" w:rsidR="00E34C88" w:rsidRPr="00A05006" w:rsidRDefault="00E34C88" w:rsidP="00E34C88">
            <w:pPr>
              <w:widowControl/>
              <w:numPr>
                <w:ilvl w:val="0"/>
                <w:numId w:val="19"/>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Demonstrate evidence and knowledge of research </w:t>
            </w:r>
            <w:r w:rsidR="00273FEC" w:rsidRPr="00A05006">
              <w:rPr>
                <w:rFonts w:ascii="Times New Roman" w:hAnsi="Times New Roman" w:cs="Times New Roman"/>
                <w:sz w:val="22"/>
                <w:szCs w:val="22"/>
              </w:rPr>
              <w:t xml:space="preserve">capability in relation to the </w:t>
            </w:r>
            <w:proofErr w:type="spellStart"/>
            <w:r w:rsidR="00273FEC"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service.</w:t>
            </w:r>
          </w:p>
          <w:p w14:paraId="1577FF0B" w14:textId="77777777" w:rsidR="00E34C88" w:rsidRPr="00A05006" w:rsidRDefault="00E34C88" w:rsidP="00E34C88">
            <w:pPr>
              <w:widowControl/>
              <w:numPr>
                <w:ilvl w:val="0"/>
                <w:numId w:val="19"/>
              </w:numPr>
              <w:overflowPunct/>
              <w:autoSpaceDE/>
              <w:autoSpaceDN/>
              <w:adjustRightInd/>
              <w:spacing w:after="0" w:line="240" w:lineRule="auto"/>
              <w:rPr>
                <w:rFonts w:ascii="Times New Roman" w:hAnsi="Times New Roman" w:cs="Times New Roman"/>
                <w:sz w:val="22"/>
                <w:szCs w:val="22"/>
              </w:rPr>
            </w:pPr>
          </w:p>
          <w:p w14:paraId="378017F9" w14:textId="77777777" w:rsidR="00E34C88" w:rsidRPr="00A05006" w:rsidRDefault="00E34C88" w:rsidP="00E34C88">
            <w:pPr>
              <w:rPr>
                <w:rFonts w:ascii="Times New Roman" w:hAnsi="Times New Roman" w:cs="Times New Roman"/>
                <w:b/>
                <w:sz w:val="22"/>
                <w:szCs w:val="22"/>
                <w:u w:val="single"/>
              </w:rPr>
            </w:pPr>
            <w:r w:rsidRPr="00A05006">
              <w:rPr>
                <w:rFonts w:ascii="Times New Roman" w:hAnsi="Times New Roman" w:cs="Times New Roman"/>
                <w:b/>
                <w:sz w:val="22"/>
                <w:szCs w:val="22"/>
                <w:u w:val="single"/>
              </w:rPr>
              <w:t>Planning and Organising Resources</w:t>
            </w:r>
          </w:p>
          <w:p w14:paraId="4824702B" w14:textId="70D024D1" w:rsidR="00E34C88" w:rsidRPr="00A05006" w:rsidRDefault="00E34C88" w:rsidP="00E34C88">
            <w:pPr>
              <w:widowControl/>
              <w:numPr>
                <w:ilvl w:val="0"/>
                <w:numId w:val="20"/>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ability to proactively plan, orga</w:t>
            </w:r>
            <w:r w:rsidR="00317FC4" w:rsidRPr="00A05006">
              <w:rPr>
                <w:rFonts w:ascii="Times New Roman" w:hAnsi="Times New Roman" w:cs="Times New Roman"/>
                <w:sz w:val="22"/>
                <w:szCs w:val="22"/>
              </w:rPr>
              <w:t xml:space="preserve">nise, deliver and evaluate the </w:t>
            </w:r>
            <w:proofErr w:type="spellStart"/>
            <w:r w:rsidR="00317FC4"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nursing service in an efficient, effective and resourceful manner, within a model of person-centred care and value for money.</w:t>
            </w:r>
          </w:p>
          <w:p w14:paraId="38EFEAC0" w14:textId="77777777" w:rsidR="00E34C88" w:rsidRPr="00A05006" w:rsidRDefault="00E34C88" w:rsidP="00E34C88">
            <w:pPr>
              <w:widowControl/>
              <w:numPr>
                <w:ilvl w:val="0"/>
                <w:numId w:val="20"/>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ability to manage deadlines and effectively handle multiple tasks.</w:t>
            </w:r>
          </w:p>
          <w:p w14:paraId="670DAC60" w14:textId="77777777" w:rsidR="00E34C88" w:rsidRPr="00A05006" w:rsidRDefault="00E34C88" w:rsidP="00E34C88">
            <w:pPr>
              <w:rPr>
                <w:rFonts w:ascii="Times New Roman" w:hAnsi="Times New Roman" w:cs="Times New Roman"/>
                <w:b/>
                <w:sz w:val="22"/>
                <w:szCs w:val="22"/>
                <w:u w:val="single"/>
              </w:rPr>
            </w:pPr>
            <w:r w:rsidRPr="00A05006">
              <w:rPr>
                <w:rFonts w:ascii="Times New Roman" w:hAnsi="Times New Roman" w:cs="Times New Roman"/>
                <w:b/>
                <w:sz w:val="22"/>
                <w:szCs w:val="22"/>
                <w:u w:val="single"/>
              </w:rPr>
              <w:t>Building and Maintaining Relationships: Leadership, Staff Management and Team Work</w:t>
            </w:r>
          </w:p>
          <w:p w14:paraId="129ADCE8" w14:textId="77777777" w:rsidR="00E34C88" w:rsidRPr="00A05006" w:rsidRDefault="00E34C88" w:rsidP="00E34C88">
            <w:pPr>
              <w:widowControl/>
              <w:numPr>
                <w:ilvl w:val="0"/>
                <w:numId w:val="21"/>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empowering leadership skills and ability to influence others.</w:t>
            </w:r>
          </w:p>
          <w:p w14:paraId="5A1977B0" w14:textId="79383472" w:rsidR="00E34C88" w:rsidRPr="00A05006" w:rsidRDefault="00E34C88" w:rsidP="00E34C88">
            <w:pPr>
              <w:widowControl/>
              <w:numPr>
                <w:ilvl w:val="0"/>
                <w:numId w:val="21"/>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lastRenderedPageBreak/>
              <w:t>Demonstrate the ability to provide prof</w:t>
            </w:r>
            <w:r w:rsidR="009D6561" w:rsidRPr="00A05006">
              <w:rPr>
                <w:rFonts w:ascii="Times New Roman" w:hAnsi="Times New Roman" w:cs="Times New Roman"/>
                <w:sz w:val="22"/>
                <w:szCs w:val="22"/>
              </w:rPr>
              <w:t xml:space="preserve">essional support and advice on </w:t>
            </w:r>
            <w:proofErr w:type="spellStart"/>
            <w:r w:rsidR="009D6561"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nursing service developments to Directors of Nursing and Midwifery and relevant service managers. </w:t>
            </w:r>
          </w:p>
          <w:p w14:paraId="1E1178C0" w14:textId="77777777" w:rsidR="00E34C88" w:rsidRPr="00A05006" w:rsidRDefault="00E34C88" w:rsidP="00E34C88">
            <w:pPr>
              <w:widowControl/>
              <w:numPr>
                <w:ilvl w:val="0"/>
                <w:numId w:val="21"/>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flexibility and openness to change and ability to lead and support others in a changing environment.</w:t>
            </w:r>
          </w:p>
          <w:p w14:paraId="1F52211D" w14:textId="1C9C6207" w:rsidR="00E34C88" w:rsidRPr="00A05006" w:rsidRDefault="00E34C88" w:rsidP="00E34C88">
            <w:pPr>
              <w:widowControl/>
              <w:numPr>
                <w:ilvl w:val="0"/>
                <w:numId w:val="21"/>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Support the development and implementation of effective</w:t>
            </w:r>
            <w:r w:rsidR="0060062E" w:rsidRPr="00A05006">
              <w:rPr>
                <w:rFonts w:ascii="Times New Roman" w:hAnsi="Times New Roman" w:cs="Times New Roman"/>
                <w:sz w:val="22"/>
                <w:szCs w:val="22"/>
              </w:rPr>
              <w:t xml:space="preserve"> nursing strategies within the </w:t>
            </w:r>
            <w:proofErr w:type="spellStart"/>
            <w:r w:rsidR="0060062E"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nursing service.</w:t>
            </w:r>
          </w:p>
          <w:p w14:paraId="2CCD1454" w14:textId="161EACC7" w:rsidR="00E34C88" w:rsidRPr="00A05006" w:rsidRDefault="00E34C88" w:rsidP="00E34C88">
            <w:pPr>
              <w:widowControl/>
              <w:numPr>
                <w:ilvl w:val="0"/>
                <w:numId w:val="21"/>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the ability to communicate a change vision and engage stakeholders in a sustainable cha</w:t>
            </w:r>
            <w:r w:rsidR="009D790E" w:rsidRPr="00A05006">
              <w:rPr>
                <w:rFonts w:ascii="Times New Roman" w:hAnsi="Times New Roman" w:cs="Times New Roman"/>
                <w:sz w:val="22"/>
                <w:szCs w:val="22"/>
              </w:rPr>
              <w:t xml:space="preserve">nge process in relation to the </w:t>
            </w:r>
            <w:proofErr w:type="spellStart"/>
            <w:r w:rsidR="009D790E"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nursing service.</w:t>
            </w:r>
          </w:p>
          <w:p w14:paraId="5291963C" w14:textId="53E746F4" w:rsidR="00E34C88" w:rsidRPr="00A05006" w:rsidRDefault="00E34C88" w:rsidP="00E34C88">
            <w:pPr>
              <w:widowControl/>
              <w:numPr>
                <w:ilvl w:val="0"/>
                <w:numId w:val="21"/>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the ability to foster a learning culture among staff and colleagues to d</w:t>
            </w:r>
            <w:r w:rsidR="00542EE5" w:rsidRPr="00A05006">
              <w:rPr>
                <w:rFonts w:ascii="Times New Roman" w:hAnsi="Times New Roman" w:cs="Times New Roman"/>
                <w:sz w:val="22"/>
                <w:szCs w:val="22"/>
              </w:rPr>
              <w:t xml:space="preserve">rive continuous improvement in </w:t>
            </w:r>
            <w:proofErr w:type="spellStart"/>
            <w:r w:rsidR="00542EE5"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services to patients.</w:t>
            </w:r>
          </w:p>
          <w:p w14:paraId="363D4CB8" w14:textId="77777777" w:rsidR="00E34C88" w:rsidRPr="00A05006" w:rsidRDefault="00E34C88" w:rsidP="00E34C88">
            <w:pPr>
              <w:widowControl/>
              <w:numPr>
                <w:ilvl w:val="0"/>
                <w:numId w:val="21"/>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ability to work effectively within multi-disciplinary teams.</w:t>
            </w:r>
          </w:p>
          <w:p w14:paraId="68B50F46" w14:textId="77777777" w:rsidR="00E34C88" w:rsidRPr="00A05006" w:rsidRDefault="00E34C88" w:rsidP="00E34C88">
            <w:pPr>
              <w:rPr>
                <w:rFonts w:ascii="Times New Roman" w:hAnsi="Times New Roman" w:cs="Times New Roman"/>
                <w:b/>
                <w:sz w:val="22"/>
                <w:szCs w:val="22"/>
                <w:u w:val="single"/>
              </w:rPr>
            </w:pPr>
            <w:r w:rsidRPr="00A05006">
              <w:rPr>
                <w:rFonts w:ascii="Times New Roman" w:hAnsi="Times New Roman" w:cs="Times New Roman"/>
                <w:b/>
                <w:sz w:val="22"/>
                <w:szCs w:val="22"/>
                <w:u w:val="single"/>
              </w:rPr>
              <w:t>Evaluation Information and Judging Situations</w:t>
            </w:r>
          </w:p>
          <w:p w14:paraId="0517E7DF" w14:textId="77777777" w:rsidR="00E34C88" w:rsidRPr="00A05006" w:rsidRDefault="00E34C88" w:rsidP="00E34C88">
            <w:pPr>
              <w:widowControl/>
              <w:numPr>
                <w:ilvl w:val="0"/>
                <w:numId w:val="22"/>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the ability to evaluate information and solve problems.</w:t>
            </w:r>
          </w:p>
          <w:p w14:paraId="0126F7A9" w14:textId="77777777" w:rsidR="00E34C88" w:rsidRPr="00A05006" w:rsidRDefault="00E34C88" w:rsidP="00E34C88">
            <w:pPr>
              <w:rPr>
                <w:rFonts w:ascii="Times New Roman" w:hAnsi="Times New Roman" w:cs="Times New Roman"/>
                <w:b/>
                <w:sz w:val="22"/>
                <w:szCs w:val="22"/>
                <w:u w:val="single"/>
              </w:rPr>
            </w:pPr>
            <w:r w:rsidRPr="00A05006">
              <w:rPr>
                <w:rFonts w:ascii="Times New Roman" w:hAnsi="Times New Roman" w:cs="Times New Roman"/>
                <w:b/>
                <w:sz w:val="22"/>
                <w:szCs w:val="22"/>
                <w:u w:val="single"/>
              </w:rPr>
              <w:t>Commitment to Providing Quality Services</w:t>
            </w:r>
          </w:p>
          <w:p w14:paraId="4EF7B0DC" w14:textId="2F1AF17A" w:rsidR="00E34C88" w:rsidRPr="00A05006" w:rsidRDefault="00E34C88" w:rsidP="00E34C88">
            <w:pPr>
              <w:widowControl/>
              <w:numPr>
                <w:ilvl w:val="0"/>
                <w:numId w:val="23"/>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understanding of and commitment to the underpinning requirements and key processes in providing quality, person-c</w:t>
            </w:r>
            <w:r w:rsidR="00542EE5" w:rsidRPr="00A05006">
              <w:rPr>
                <w:rFonts w:ascii="Times New Roman" w:hAnsi="Times New Roman" w:cs="Times New Roman"/>
                <w:sz w:val="22"/>
                <w:szCs w:val="22"/>
              </w:rPr>
              <w:t xml:space="preserve">entred care in relation to the </w:t>
            </w:r>
            <w:proofErr w:type="spellStart"/>
            <w:r w:rsidR="00542EE5" w:rsidRPr="00A05006">
              <w:rPr>
                <w:rFonts w:ascii="Times New Roman" w:hAnsi="Times New Roman" w:cs="Times New Roman"/>
                <w:sz w:val="22"/>
                <w:szCs w:val="22"/>
              </w:rPr>
              <w:t>c</w:t>
            </w:r>
            <w:r w:rsidRPr="00A05006">
              <w:rPr>
                <w:rFonts w:ascii="Times New Roman" w:hAnsi="Times New Roman" w:cs="Times New Roman"/>
                <w:sz w:val="22"/>
                <w:szCs w:val="22"/>
              </w:rPr>
              <w:t>ANP</w:t>
            </w:r>
            <w:proofErr w:type="spellEnd"/>
            <w:r w:rsidRPr="00A05006">
              <w:rPr>
                <w:rFonts w:ascii="Times New Roman" w:hAnsi="Times New Roman" w:cs="Times New Roman"/>
                <w:sz w:val="22"/>
                <w:szCs w:val="22"/>
              </w:rPr>
              <w:t xml:space="preserve"> Minor Injuries service.</w:t>
            </w:r>
          </w:p>
          <w:p w14:paraId="0F48D70C" w14:textId="77777777" w:rsidR="00E34C88" w:rsidRPr="00A05006" w:rsidRDefault="00E34C88" w:rsidP="00E34C88">
            <w:pPr>
              <w:widowControl/>
              <w:numPr>
                <w:ilvl w:val="0"/>
                <w:numId w:val="23"/>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an ability to monitor and evaluate service performance, undertake and initiate research and audit and using evidence to support safe, quality person-centred care delivery.</w:t>
            </w:r>
          </w:p>
          <w:p w14:paraId="786E8E3E" w14:textId="77777777" w:rsidR="00E34C88" w:rsidRPr="00A05006" w:rsidRDefault="00E34C88" w:rsidP="00E34C88">
            <w:pPr>
              <w:rPr>
                <w:rFonts w:ascii="Times New Roman" w:hAnsi="Times New Roman" w:cs="Times New Roman"/>
                <w:b/>
                <w:sz w:val="22"/>
                <w:szCs w:val="22"/>
                <w:u w:val="single"/>
              </w:rPr>
            </w:pPr>
            <w:r w:rsidRPr="00A05006">
              <w:rPr>
                <w:rFonts w:ascii="Times New Roman" w:hAnsi="Times New Roman" w:cs="Times New Roman"/>
                <w:b/>
                <w:sz w:val="22"/>
                <w:szCs w:val="22"/>
                <w:u w:val="single"/>
              </w:rPr>
              <w:t>Communication and Interpersonal Skills</w:t>
            </w:r>
          </w:p>
          <w:p w14:paraId="4453EB24" w14:textId="77777777" w:rsidR="00E34C88" w:rsidRPr="00A05006" w:rsidRDefault="00E34C88" w:rsidP="00E34C88">
            <w:pPr>
              <w:widowControl/>
              <w:numPr>
                <w:ilvl w:val="0"/>
                <w:numId w:val="24"/>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effective communication and interpersonal skills including: the ability to present information in a clear and concise manner; the ability to engage collaboratively with all stakeholders; the ability to give constructive feedback.</w:t>
            </w:r>
          </w:p>
          <w:p w14:paraId="62709F6A" w14:textId="77777777" w:rsidR="00E34C88" w:rsidRPr="00A05006" w:rsidRDefault="00E34C88" w:rsidP="00E34C88">
            <w:pPr>
              <w:widowControl/>
              <w:numPr>
                <w:ilvl w:val="0"/>
                <w:numId w:val="24"/>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competency in the general use of information technology – computers, office functions, internet for research purposes, email, preparation of presentation materials etc.</w:t>
            </w:r>
          </w:p>
          <w:p w14:paraId="4BAC4F33" w14:textId="7EEE0C4B" w:rsidR="00E34C88" w:rsidRPr="00A05006" w:rsidRDefault="00E34C88" w:rsidP="00976FD1">
            <w:pPr>
              <w:widowControl/>
              <w:numPr>
                <w:ilvl w:val="0"/>
                <w:numId w:val="24"/>
              </w:numPr>
              <w:overflowPunct/>
              <w:autoSpaceDE/>
              <w:autoSpaceDN/>
              <w:adjustRightInd/>
              <w:spacing w:line="240" w:lineRule="auto"/>
              <w:rPr>
                <w:rFonts w:ascii="Times New Roman" w:hAnsi="Times New Roman" w:cs="Times New Roman"/>
                <w:sz w:val="22"/>
                <w:szCs w:val="22"/>
              </w:rPr>
            </w:pPr>
            <w:r w:rsidRPr="00A05006">
              <w:rPr>
                <w:rFonts w:ascii="Times New Roman" w:hAnsi="Times New Roman" w:cs="Times New Roman"/>
                <w:sz w:val="22"/>
                <w:szCs w:val="22"/>
              </w:rPr>
              <w:t>Demonstrate evidence of skills in dat</w:t>
            </w:r>
            <w:r w:rsidR="00976FD1" w:rsidRPr="00A05006">
              <w:rPr>
                <w:rFonts w:ascii="Times New Roman" w:hAnsi="Times New Roman" w:cs="Times New Roman"/>
                <w:sz w:val="22"/>
                <w:szCs w:val="22"/>
              </w:rPr>
              <w:t>a management and report writing</w:t>
            </w:r>
          </w:p>
          <w:p w14:paraId="2C672D3F" w14:textId="77777777" w:rsidR="00E34C88" w:rsidRPr="00A05006" w:rsidRDefault="00E34C88" w:rsidP="00E34C88">
            <w:pPr>
              <w:pStyle w:val="CommentText"/>
              <w:spacing w:after="0"/>
              <w:rPr>
                <w:rFonts w:ascii="Times New Roman" w:hAnsi="Times New Roman"/>
                <w:color w:val="FF0000"/>
                <w:sz w:val="22"/>
                <w:szCs w:val="22"/>
              </w:rPr>
            </w:pPr>
          </w:p>
        </w:tc>
      </w:tr>
      <w:tr w:rsidR="00E34C88" w:rsidRPr="00A05006" w14:paraId="73451558" w14:textId="77777777" w:rsidTr="00893FD0">
        <w:tc>
          <w:tcPr>
            <w:tcW w:w="1560" w:type="dxa"/>
            <w:shd w:val="clear" w:color="auto" w:fill="auto"/>
          </w:tcPr>
          <w:p w14:paraId="5C4DF5B1" w14:textId="77777777" w:rsidR="00E34C88" w:rsidRPr="00A05006" w:rsidRDefault="00E34C88" w:rsidP="00E34C88">
            <w:pPr>
              <w:spacing w:after="0" w:line="240" w:lineRule="auto"/>
              <w:rPr>
                <w:rFonts w:ascii="Times New Roman" w:hAnsi="Times New Roman" w:cs="Times New Roman"/>
                <w:b/>
                <w:sz w:val="22"/>
                <w:szCs w:val="22"/>
              </w:rPr>
            </w:pPr>
            <w:r w:rsidRPr="00A05006">
              <w:rPr>
                <w:rFonts w:ascii="Times New Roman" w:hAnsi="Times New Roman" w:cs="Times New Roman"/>
                <w:b/>
                <w:bCs/>
                <w:sz w:val="22"/>
                <w:szCs w:val="22"/>
              </w:rPr>
              <w:lastRenderedPageBreak/>
              <w:t>Other Requirements Specific to the Post</w:t>
            </w:r>
          </w:p>
        </w:tc>
        <w:tc>
          <w:tcPr>
            <w:tcW w:w="8216" w:type="dxa"/>
            <w:shd w:val="clear" w:color="auto" w:fill="auto"/>
          </w:tcPr>
          <w:p w14:paraId="35D76749" w14:textId="77777777" w:rsidR="00E34C88" w:rsidRPr="00A05006" w:rsidRDefault="00E34C88" w:rsidP="00E34C88">
            <w:pPr>
              <w:widowControl/>
              <w:numPr>
                <w:ilvl w:val="0"/>
                <w:numId w:val="28"/>
              </w:numPr>
              <w:overflowPunct/>
              <w:autoSpaceDE/>
              <w:autoSpaceDN/>
              <w:adjustRightInd/>
              <w:spacing w:after="0" w:line="240" w:lineRule="auto"/>
              <w:jc w:val="both"/>
              <w:rPr>
                <w:rFonts w:ascii="Times New Roman" w:hAnsi="Times New Roman" w:cs="Times New Roman"/>
                <w:iCs/>
                <w:sz w:val="22"/>
                <w:szCs w:val="22"/>
              </w:rPr>
            </w:pPr>
            <w:r w:rsidRPr="00A05006">
              <w:rPr>
                <w:rFonts w:ascii="Times New Roman" w:hAnsi="Times New Roman" w:cs="Times New Roman"/>
                <w:iCs/>
                <w:sz w:val="22"/>
                <w:szCs w:val="22"/>
              </w:rPr>
              <w:t>Access to appropriate transport to fulfil the requirements of the role as post may involve travel.</w:t>
            </w:r>
          </w:p>
          <w:p w14:paraId="23A22926" w14:textId="77777777" w:rsidR="00E34C88" w:rsidRPr="00A05006" w:rsidRDefault="00E34C88" w:rsidP="00E34C88">
            <w:pPr>
              <w:pStyle w:val="ListParagraph"/>
              <w:numPr>
                <w:ilvl w:val="0"/>
                <w:numId w:val="28"/>
              </w:numPr>
              <w:spacing w:after="0" w:line="240" w:lineRule="auto"/>
              <w:rPr>
                <w:rFonts w:ascii="Times New Roman" w:hAnsi="Times New Roman" w:cs="Times New Roman"/>
                <w:sz w:val="22"/>
                <w:szCs w:val="22"/>
              </w:rPr>
            </w:pPr>
            <w:r w:rsidRPr="00A05006">
              <w:rPr>
                <w:rFonts w:ascii="Times New Roman" w:hAnsi="Times New Roman" w:cs="Times New Roman"/>
                <w:iCs/>
                <w:sz w:val="22"/>
                <w:szCs w:val="22"/>
              </w:rPr>
              <w:t>A flexible approach to working hours is required in order to ensure deadlines are met</w:t>
            </w:r>
            <w:r w:rsidRPr="00A05006">
              <w:rPr>
                <w:rFonts w:ascii="Times New Roman" w:hAnsi="Times New Roman" w:cs="Times New Roman"/>
                <w:sz w:val="22"/>
                <w:szCs w:val="22"/>
              </w:rPr>
              <w:t xml:space="preserve"> </w:t>
            </w:r>
          </w:p>
          <w:p w14:paraId="1F11512D" w14:textId="77777777" w:rsidR="00E34C88" w:rsidRPr="00A05006" w:rsidRDefault="00E34C88" w:rsidP="00E34C88">
            <w:pPr>
              <w:spacing w:after="0" w:line="240" w:lineRule="auto"/>
              <w:rPr>
                <w:rFonts w:ascii="Times New Roman" w:hAnsi="Times New Roman" w:cs="Times New Roman"/>
                <w:sz w:val="22"/>
                <w:szCs w:val="22"/>
              </w:rPr>
            </w:pPr>
          </w:p>
          <w:p w14:paraId="7663F1ED" w14:textId="77777777" w:rsidR="00E34C88" w:rsidRPr="00A05006" w:rsidRDefault="00E34C88" w:rsidP="00E34C88">
            <w:pPr>
              <w:spacing w:after="0" w:line="240" w:lineRule="auto"/>
              <w:rPr>
                <w:rFonts w:ascii="Times New Roman" w:hAnsi="Times New Roman" w:cs="Times New Roman"/>
                <w:sz w:val="22"/>
                <w:szCs w:val="22"/>
              </w:rPr>
            </w:pPr>
          </w:p>
        </w:tc>
      </w:tr>
      <w:tr w:rsidR="00915954" w:rsidRPr="00A05006" w14:paraId="5B170953" w14:textId="77777777" w:rsidTr="00893FD0">
        <w:tc>
          <w:tcPr>
            <w:tcW w:w="1560" w:type="dxa"/>
            <w:shd w:val="clear" w:color="auto" w:fill="auto"/>
          </w:tcPr>
          <w:p w14:paraId="0F737E9F" w14:textId="77777777" w:rsidR="00915954" w:rsidRPr="00915954" w:rsidRDefault="00915954" w:rsidP="00915954">
            <w:pPr>
              <w:rPr>
                <w:rFonts w:ascii="Times New Roman" w:hAnsi="Times New Roman" w:cs="Times New Roman"/>
                <w:b/>
                <w:bCs/>
                <w:sz w:val="22"/>
                <w:szCs w:val="22"/>
              </w:rPr>
            </w:pPr>
            <w:r w:rsidRPr="00915954">
              <w:rPr>
                <w:rFonts w:ascii="Times New Roman" w:hAnsi="Times New Roman" w:cs="Times New Roman"/>
                <w:b/>
                <w:bCs/>
                <w:sz w:val="22"/>
                <w:szCs w:val="22"/>
              </w:rPr>
              <w:t>Campaign Specific Selection Process</w:t>
            </w:r>
          </w:p>
          <w:p w14:paraId="5CCD6058" w14:textId="77777777" w:rsidR="00915954" w:rsidRPr="00915954" w:rsidRDefault="00915954" w:rsidP="00915954">
            <w:pPr>
              <w:rPr>
                <w:rFonts w:ascii="Times New Roman" w:hAnsi="Times New Roman" w:cs="Times New Roman"/>
                <w:b/>
                <w:bCs/>
                <w:sz w:val="22"/>
                <w:szCs w:val="22"/>
              </w:rPr>
            </w:pPr>
          </w:p>
          <w:p w14:paraId="2670CDB7" w14:textId="4DF5EDDA" w:rsidR="00915954" w:rsidRPr="00915954" w:rsidRDefault="00915954" w:rsidP="00915954">
            <w:pPr>
              <w:spacing w:after="0" w:line="240" w:lineRule="auto"/>
              <w:rPr>
                <w:rFonts w:ascii="Times New Roman" w:hAnsi="Times New Roman" w:cs="Times New Roman"/>
                <w:b/>
                <w:bCs/>
                <w:sz w:val="22"/>
                <w:szCs w:val="22"/>
              </w:rPr>
            </w:pPr>
            <w:r w:rsidRPr="00915954">
              <w:rPr>
                <w:rFonts w:ascii="Times New Roman" w:hAnsi="Times New Roman" w:cs="Times New Roman"/>
                <w:b/>
                <w:bCs/>
                <w:sz w:val="22"/>
                <w:szCs w:val="22"/>
              </w:rPr>
              <w:t>Ranking/Shor</w:t>
            </w:r>
            <w:r w:rsidRPr="00915954">
              <w:rPr>
                <w:rFonts w:ascii="Times New Roman" w:hAnsi="Times New Roman" w:cs="Times New Roman"/>
                <w:b/>
                <w:bCs/>
                <w:sz w:val="22"/>
                <w:szCs w:val="22"/>
              </w:rPr>
              <w:lastRenderedPageBreak/>
              <w:t>tlisting / Interview</w:t>
            </w:r>
          </w:p>
        </w:tc>
        <w:tc>
          <w:tcPr>
            <w:tcW w:w="8216" w:type="dxa"/>
            <w:shd w:val="clear" w:color="auto" w:fill="auto"/>
          </w:tcPr>
          <w:p w14:paraId="6EB2B4E3" w14:textId="77777777" w:rsidR="00915954" w:rsidRPr="00915954" w:rsidRDefault="00915954" w:rsidP="00915954">
            <w:pPr>
              <w:rPr>
                <w:rFonts w:ascii="Times New Roman" w:hAnsi="Times New Roman" w:cs="Times New Roman"/>
                <w:sz w:val="22"/>
                <w:szCs w:val="22"/>
              </w:rPr>
            </w:pPr>
            <w:r w:rsidRPr="00915954">
              <w:rPr>
                <w:rFonts w:ascii="Times New Roman" w:hAnsi="Times New Roman" w:cs="Times New Roman"/>
                <w:sz w:val="22"/>
                <w:szCs w:val="22"/>
              </w:rPr>
              <w:lastRenderedPageBreak/>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165A6FAC" w14:textId="3F7CCE04" w:rsidR="00915954" w:rsidRPr="00915954" w:rsidRDefault="00915954" w:rsidP="00915954">
            <w:pPr>
              <w:rPr>
                <w:rFonts w:ascii="Times New Roman" w:hAnsi="Times New Roman" w:cs="Times New Roman"/>
                <w:sz w:val="22"/>
                <w:szCs w:val="22"/>
                <w:u w:val="single"/>
              </w:rPr>
            </w:pPr>
            <w:r w:rsidRPr="00915954">
              <w:rPr>
                <w:rFonts w:ascii="Times New Roman" w:hAnsi="Times New Roman" w:cs="Times New Roman"/>
                <w:sz w:val="22"/>
                <w:szCs w:val="22"/>
                <w:u w:val="single"/>
              </w:rPr>
              <w:t xml:space="preserve">Failure to include information regarding these requirements may result in you not being </w:t>
            </w:r>
            <w:r w:rsidRPr="00915954">
              <w:rPr>
                <w:rFonts w:ascii="Times New Roman" w:hAnsi="Times New Roman" w:cs="Times New Roman"/>
                <w:sz w:val="22"/>
                <w:szCs w:val="22"/>
                <w:u w:val="single"/>
              </w:rPr>
              <w:lastRenderedPageBreak/>
              <w:t xml:space="preserve">called forward to the next stage of the selection process.  </w:t>
            </w:r>
          </w:p>
          <w:p w14:paraId="267AC77E" w14:textId="77777777" w:rsidR="00915954" w:rsidRPr="00915954" w:rsidRDefault="00915954" w:rsidP="00915954">
            <w:pPr>
              <w:rPr>
                <w:rFonts w:ascii="Times New Roman" w:hAnsi="Times New Roman" w:cs="Times New Roman"/>
                <w:iCs/>
                <w:sz w:val="22"/>
                <w:szCs w:val="22"/>
              </w:rPr>
            </w:pPr>
          </w:p>
          <w:p w14:paraId="4F43F47B" w14:textId="77777777" w:rsidR="00915954" w:rsidRPr="00915954" w:rsidRDefault="00915954" w:rsidP="00915954">
            <w:pPr>
              <w:rPr>
                <w:rFonts w:ascii="Times New Roman" w:hAnsi="Times New Roman" w:cs="Times New Roman"/>
                <w:iCs/>
                <w:sz w:val="22"/>
                <w:szCs w:val="22"/>
              </w:rPr>
            </w:pPr>
            <w:r w:rsidRPr="00915954">
              <w:rPr>
                <w:rFonts w:ascii="Times New Roman" w:hAnsi="Times New Roman" w:cs="Times New Roman"/>
                <w:iCs/>
                <w:sz w:val="22"/>
                <w:szCs w:val="22"/>
              </w:rPr>
              <w:t>Those successful at the ranking stage of this process (where applied) will be placed on an order of merit and will be called to interview in ‘bands’ depending on the service needs of the organisation.</w:t>
            </w:r>
          </w:p>
          <w:p w14:paraId="7D06E600" w14:textId="77777777" w:rsidR="00915954" w:rsidRPr="00915954" w:rsidRDefault="00915954" w:rsidP="00915954">
            <w:pPr>
              <w:rPr>
                <w:rFonts w:ascii="Times New Roman" w:hAnsi="Times New Roman" w:cs="Times New Roman"/>
                <w:iCs/>
                <w:sz w:val="22"/>
                <w:szCs w:val="22"/>
              </w:rPr>
            </w:pPr>
          </w:p>
          <w:p w14:paraId="5090B906" w14:textId="0CB28D9B" w:rsidR="00915954" w:rsidRPr="00915954" w:rsidRDefault="00915954" w:rsidP="00915954">
            <w:pPr>
              <w:widowControl/>
              <w:overflowPunct/>
              <w:autoSpaceDE/>
              <w:autoSpaceDN/>
              <w:adjustRightInd/>
              <w:spacing w:after="0" w:line="240" w:lineRule="auto"/>
              <w:ind w:left="360"/>
              <w:jc w:val="both"/>
              <w:rPr>
                <w:rFonts w:ascii="Times New Roman" w:hAnsi="Times New Roman" w:cs="Times New Roman"/>
                <w:iCs/>
                <w:sz w:val="22"/>
                <w:szCs w:val="22"/>
              </w:rPr>
            </w:pPr>
            <w:r w:rsidRPr="00915954">
              <w:rPr>
                <w:rFonts w:ascii="Times New Roman" w:hAnsi="Times New Roman" w:cs="Times New Roman"/>
                <w:iCs/>
                <w:sz w:val="22"/>
                <w:szCs w:val="22"/>
              </w:rPr>
              <w:t>The HSE is an equal opportunities employer.</w:t>
            </w:r>
          </w:p>
        </w:tc>
      </w:tr>
      <w:tr w:rsidR="00915954" w:rsidRPr="00A05006" w14:paraId="00362A27" w14:textId="77777777" w:rsidTr="00893FD0">
        <w:tc>
          <w:tcPr>
            <w:tcW w:w="1560" w:type="dxa"/>
            <w:shd w:val="clear" w:color="auto" w:fill="auto"/>
          </w:tcPr>
          <w:p w14:paraId="39F3D3A6" w14:textId="4B9E2872" w:rsidR="00915954" w:rsidRPr="00915954" w:rsidRDefault="00915954" w:rsidP="00E34C88">
            <w:pPr>
              <w:spacing w:after="0" w:line="240" w:lineRule="auto"/>
              <w:rPr>
                <w:rFonts w:ascii="Times New Roman" w:hAnsi="Times New Roman" w:cs="Times New Roman"/>
                <w:b/>
                <w:bCs/>
                <w:sz w:val="22"/>
                <w:szCs w:val="22"/>
              </w:rPr>
            </w:pPr>
            <w:r w:rsidRPr="00915954">
              <w:rPr>
                <w:rFonts w:ascii="Times New Roman" w:hAnsi="Times New Roman" w:cs="Times New Roman"/>
                <w:b/>
                <w:bCs/>
                <w:sz w:val="22"/>
                <w:szCs w:val="22"/>
              </w:rPr>
              <w:lastRenderedPageBreak/>
              <w:t>Code of Practice</w:t>
            </w:r>
          </w:p>
        </w:tc>
        <w:tc>
          <w:tcPr>
            <w:tcW w:w="8216" w:type="dxa"/>
            <w:shd w:val="clear" w:color="auto" w:fill="auto"/>
          </w:tcPr>
          <w:p w14:paraId="36772610" w14:textId="77777777" w:rsidR="00915954" w:rsidRPr="00915954" w:rsidRDefault="00915954" w:rsidP="00915954">
            <w:pPr>
              <w:rPr>
                <w:rFonts w:ascii="Times New Roman" w:hAnsi="Times New Roman" w:cs="Times New Roman"/>
                <w:sz w:val="22"/>
                <w:szCs w:val="22"/>
                <w:lang w:eastAsia="en-US"/>
              </w:rPr>
            </w:pPr>
            <w:r w:rsidRPr="00915954">
              <w:rPr>
                <w:rFonts w:ascii="Times New Roman" w:hAnsi="Times New Roman" w:cs="Times New Roman"/>
                <w:sz w:val="22"/>
                <w:szCs w:val="22"/>
              </w:rPr>
              <w:t>The Health Service Executive will run this campaign in compliance with the Code of Practice prepared by the Commission for Public Service Appointments (CPSA).</w:t>
            </w:r>
          </w:p>
          <w:p w14:paraId="13FBFE98" w14:textId="77777777" w:rsidR="00915954" w:rsidRPr="00915954" w:rsidRDefault="00915954" w:rsidP="00915954">
            <w:pPr>
              <w:rPr>
                <w:rFonts w:ascii="Times New Roman" w:hAnsi="Times New Roman" w:cs="Times New Roman"/>
                <w:sz w:val="22"/>
                <w:szCs w:val="22"/>
              </w:rPr>
            </w:pPr>
          </w:p>
          <w:p w14:paraId="4562CB56" w14:textId="77777777" w:rsidR="00915954" w:rsidRPr="00915954" w:rsidRDefault="00915954" w:rsidP="00915954">
            <w:pPr>
              <w:shd w:val="clear" w:color="auto" w:fill="FFFFFF"/>
              <w:spacing w:line="276" w:lineRule="auto"/>
              <w:rPr>
                <w:rFonts w:ascii="Times New Roman" w:hAnsi="Times New Roman" w:cs="Times New Roman"/>
                <w:sz w:val="22"/>
                <w:szCs w:val="22"/>
              </w:rPr>
            </w:pPr>
            <w:r w:rsidRPr="00915954">
              <w:rPr>
                <w:rFonts w:ascii="Times New Roman" w:hAnsi="Times New Roman" w:cs="Times New Roman"/>
                <w:sz w:val="22"/>
                <w:szCs w:val="22"/>
              </w:rPr>
              <w:t>The CPSA is responsible for 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7A1F6BF8" w14:textId="77777777" w:rsidR="00915954" w:rsidRPr="00915954" w:rsidRDefault="00915954" w:rsidP="00915954">
            <w:pPr>
              <w:ind w:firstLine="720"/>
              <w:rPr>
                <w:rFonts w:ascii="Times New Roman" w:hAnsi="Times New Roman" w:cs="Times New Roman"/>
                <w:sz w:val="22"/>
                <w:szCs w:val="22"/>
              </w:rPr>
            </w:pPr>
          </w:p>
          <w:p w14:paraId="5A0B57DA" w14:textId="227DFF1C" w:rsidR="00915954" w:rsidRPr="00915954" w:rsidRDefault="00915954" w:rsidP="00915954">
            <w:pPr>
              <w:widowControl/>
              <w:overflowPunct/>
              <w:autoSpaceDE/>
              <w:autoSpaceDN/>
              <w:adjustRightInd/>
              <w:spacing w:after="0" w:line="240" w:lineRule="auto"/>
              <w:ind w:left="360"/>
              <w:jc w:val="both"/>
              <w:rPr>
                <w:rFonts w:ascii="Times New Roman" w:hAnsi="Times New Roman" w:cs="Times New Roman"/>
                <w:iCs/>
                <w:sz w:val="22"/>
                <w:szCs w:val="22"/>
              </w:rPr>
            </w:pPr>
            <w:r w:rsidRPr="00915954">
              <w:rPr>
                <w:rFonts w:ascii="Times New Roman" w:hAnsi="Times New Roman" w:cs="Times New Roman"/>
                <w:sz w:val="22"/>
                <w:szCs w:val="22"/>
              </w:rPr>
              <w:t xml:space="preserve">The CPSA Code of Practice can be accessed via </w:t>
            </w:r>
            <w:hyperlink r:id="rId14" w:history="1">
              <w:r w:rsidRPr="00915954">
                <w:rPr>
                  <w:rStyle w:val="Hyperlink"/>
                  <w:rFonts w:ascii="Times New Roman" w:hAnsi="Times New Roman" w:cs="Times New Roman"/>
                  <w:color w:val="auto"/>
                  <w:sz w:val="22"/>
                  <w:szCs w:val="22"/>
                </w:rPr>
                <w:t>https://www.cpsa.ie/</w:t>
              </w:r>
            </w:hyperlink>
            <w:r w:rsidRPr="00915954">
              <w:rPr>
                <w:rFonts w:ascii="Times New Roman" w:hAnsi="Times New Roman" w:cs="Times New Roman"/>
                <w:sz w:val="22"/>
                <w:szCs w:val="22"/>
              </w:rPr>
              <w:t>.</w:t>
            </w:r>
          </w:p>
        </w:tc>
      </w:tr>
      <w:tr w:rsidR="00E34C88" w:rsidRPr="00A05006" w14:paraId="654D9194" w14:textId="77777777" w:rsidTr="00893FD0">
        <w:tc>
          <w:tcPr>
            <w:tcW w:w="9776" w:type="dxa"/>
            <w:gridSpan w:val="2"/>
            <w:shd w:val="clear" w:color="auto" w:fill="auto"/>
          </w:tcPr>
          <w:p w14:paraId="3C50C1BD" w14:textId="77777777" w:rsidR="00E34C88" w:rsidRPr="00A05006" w:rsidRDefault="00E34C88" w:rsidP="00E34C88">
            <w:pPr>
              <w:spacing w:after="0" w:line="240" w:lineRule="auto"/>
              <w:rPr>
                <w:rFonts w:ascii="Times New Roman" w:hAnsi="Times New Roman" w:cs="Times New Roman"/>
                <w:color w:val="auto"/>
                <w:sz w:val="22"/>
                <w:szCs w:val="22"/>
              </w:rPr>
            </w:pPr>
            <w:r w:rsidRPr="00A05006">
              <w:rPr>
                <w:rFonts w:ascii="Times New Roman" w:hAnsi="Times New Roman" w:cs="Times New Roman"/>
                <w:color w:val="auto"/>
                <w:sz w:val="22"/>
                <w:szCs w:val="22"/>
              </w:rPr>
              <w:t>The reform programme outlined for the health services may impact on this role and as structures change the job description may be reviewed.</w:t>
            </w:r>
          </w:p>
          <w:p w14:paraId="01253160" w14:textId="77777777" w:rsidR="00E34C88" w:rsidRPr="00A05006" w:rsidRDefault="00E34C88" w:rsidP="00E34C88">
            <w:pPr>
              <w:spacing w:after="0" w:line="240" w:lineRule="auto"/>
              <w:rPr>
                <w:rFonts w:ascii="Times New Roman" w:hAnsi="Times New Roman" w:cs="Times New Roman"/>
                <w:color w:val="auto"/>
                <w:sz w:val="22"/>
                <w:szCs w:val="22"/>
              </w:rPr>
            </w:pPr>
          </w:p>
          <w:p w14:paraId="0AE3EED1" w14:textId="77777777" w:rsidR="00E34C88" w:rsidRPr="00A05006" w:rsidRDefault="00E34C88" w:rsidP="00E34C88">
            <w:pPr>
              <w:spacing w:after="0" w:line="240" w:lineRule="auto"/>
              <w:rPr>
                <w:rFonts w:ascii="Times New Roman" w:hAnsi="Times New Roman" w:cs="Times New Roman"/>
                <w:sz w:val="22"/>
                <w:szCs w:val="22"/>
              </w:rPr>
            </w:pPr>
            <w:r w:rsidRPr="00A05006">
              <w:rPr>
                <w:rFonts w:ascii="Times New Roman" w:hAnsi="Times New Roman" w:cs="Times New Roman"/>
                <w:color w:val="auto"/>
                <w:sz w:val="22"/>
                <w:szCs w:val="22"/>
              </w:rPr>
              <w:t>This job description is a guide to the general range of duties assigned to the post holder. It is intended to be neither definitive nor restrictive and is subject to periodic review with the employee concerned.  It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bl>
    <w:p w14:paraId="6BD6D54F" w14:textId="77777777" w:rsidR="00717B08" w:rsidRPr="00A05006" w:rsidRDefault="00717B08" w:rsidP="000246AA">
      <w:pPr>
        <w:spacing w:after="0" w:line="240" w:lineRule="auto"/>
        <w:rPr>
          <w:rFonts w:ascii="Times New Roman" w:hAnsi="Times New Roman" w:cs="Times New Roman"/>
          <w:b/>
          <w:sz w:val="22"/>
          <w:szCs w:val="22"/>
        </w:rPr>
      </w:pPr>
    </w:p>
    <w:p w14:paraId="2BC2277E" w14:textId="77777777" w:rsidR="00717B08" w:rsidRPr="00A05006" w:rsidRDefault="00717B08">
      <w:pPr>
        <w:widowControl/>
        <w:overflowPunct/>
        <w:autoSpaceDE/>
        <w:autoSpaceDN/>
        <w:adjustRightInd/>
        <w:spacing w:after="200" w:line="276" w:lineRule="auto"/>
        <w:rPr>
          <w:rFonts w:ascii="Times New Roman" w:hAnsi="Times New Roman" w:cs="Times New Roman"/>
          <w:b/>
          <w:sz w:val="22"/>
          <w:szCs w:val="22"/>
        </w:rPr>
      </w:pPr>
      <w:r w:rsidRPr="00A05006">
        <w:rPr>
          <w:rFonts w:ascii="Times New Roman" w:hAnsi="Times New Roman" w:cs="Times New Roman"/>
          <w:b/>
          <w:sz w:val="22"/>
          <w:szCs w:val="22"/>
        </w:rPr>
        <w:br w:type="page"/>
      </w:r>
    </w:p>
    <w:p w14:paraId="6390595C" w14:textId="77777777" w:rsidR="00AB01FE" w:rsidRPr="00A05006" w:rsidRDefault="000246AA" w:rsidP="00AB01FE">
      <w:pPr>
        <w:spacing w:after="0" w:line="240" w:lineRule="auto"/>
        <w:ind w:left="4320" w:firstLine="720"/>
        <w:rPr>
          <w:rFonts w:ascii="Times New Roman" w:hAnsi="Times New Roman" w:cs="Times New Roman"/>
          <w:b/>
          <w:sz w:val="22"/>
          <w:szCs w:val="22"/>
        </w:rPr>
      </w:pPr>
      <w:r w:rsidRPr="00A05006">
        <w:rPr>
          <w:rFonts w:ascii="Times New Roman" w:hAnsi="Times New Roman" w:cs="Times New Roman"/>
          <w:b/>
          <w:sz w:val="22"/>
          <w:szCs w:val="22"/>
        </w:rPr>
        <w:lastRenderedPageBreak/>
        <w:t>Terms and Conditions of Employment-</w:t>
      </w:r>
    </w:p>
    <w:p w14:paraId="5271E6E9" w14:textId="51AD000D" w:rsidR="000246AA" w:rsidRPr="00A05006" w:rsidRDefault="000246AA" w:rsidP="00AB01FE">
      <w:pPr>
        <w:spacing w:after="0" w:line="240" w:lineRule="auto"/>
        <w:rPr>
          <w:rFonts w:ascii="Times New Roman" w:hAnsi="Times New Roman" w:cs="Times New Roman"/>
          <w:b/>
          <w:sz w:val="22"/>
          <w:szCs w:val="22"/>
        </w:rPr>
      </w:pPr>
      <w:r w:rsidRPr="00A05006">
        <w:rPr>
          <w:rFonts w:ascii="Times New Roman" w:hAnsi="Times New Roman" w:cs="Times New Roman"/>
          <w:b/>
          <w:sz w:val="22"/>
          <w:szCs w:val="22"/>
        </w:rPr>
        <w:t xml:space="preserve"> </w:t>
      </w:r>
      <w:r w:rsidR="00AB01FE" w:rsidRPr="00A05006">
        <w:rPr>
          <w:rFonts w:ascii="Times New Roman" w:hAnsi="Times New Roman" w:cs="Times New Roman"/>
          <w:b/>
          <w:sz w:val="22"/>
          <w:szCs w:val="22"/>
        </w:rPr>
        <w:tab/>
      </w:r>
      <w:r w:rsidR="00AB01FE" w:rsidRPr="00A05006">
        <w:rPr>
          <w:rFonts w:ascii="Times New Roman" w:hAnsi="Times New Roman" w:cs="Times New Roman"/>
          <w:b/>
          <w:sz w:val="22"/>
          <w:szCs w:val="22"/>
        </w:rPr>
        <w:tab/>
      </w:r>
      <w:r w:rsidR="00AB01FE" w:rsidRPr="00A05006">
        <w:rPr>
          <w:rFonts w:ascii="Times New Roman" w:hAnsi="Times New Roman" w:cs="Times New Roman"/>
          <w:b/>
          <w:sz w:val="22"/>
          <w:szCs w:val="22"/>
        </w:rPr>
        <w:tab/>
      </w:r>
      <w:r w:rsidR="00AB01FE" w:rsidRPr="00A05006">
        <w:rPr>
          <w:rFonts w:ascii="Times New Roman" w:hAnsi="Times New Roman" w:cs="Times New Roman"/>
          <w:b/>
          <w:sz w:val="22"/>
          <w:szCs w:val="22"/>
        </w:rPr>
        <w:tab/>
      </w:r>
      <w:r w:rsidR="009E247F" w:rsidRPr="00A05006">
        <w:rPr>
          <w:rFonts w:ascii="Times New Roman" w:hAnsi="Times New Roman" w:cs="Times New Roman"/>
          <w:b/>
          <w:sz w:val="22"/>
          <w:szCs w:val="22"/>
        </w:rPr>
        <w:t>Candidate</w:t>
      </w:r>
      <w:r w:rsidR="0038791E" w:rsidRPr="00A05006">
        <w:rPr>
          <w:rFonts w:ascii="Times New Roman" w:hAnsi="Times New Roman" w:cs="Times New Roman"/>
          <w:b/>
          <w:sz w:val="22"/>
          <w:szCs w:val="22"/>
        </w:rPr>
        <w:t xml:space="preserve"> Advanced Nurse Practitioner (</w:t>
      </w:r>
      <w:proofErr w:type="spellStart"/>
      <w:r w:rsidR="0038791E" w:rsidRPr="00A05006">
        <w:rPr>
          <w:rFonts w:ascii="Times New Roman" w:hAnsi="Times New Roman" w:cs="Times New Roman"/>
          <w:b/>
          <w:sz w:val="22"/>
          <w:szCs w:val="22"/>
        </w:rPr>
        <w:t>c</w:t>
      </w:r>
      <w:r w:rsidRPr="00A05006">
        <w:rPr>
          <w:rFonts w:ascii="Times New Roman" w:hAnsi="Times New Roman" w:cs="Times New Roman"/>
          <w:b/>
          <w:sz w:val="22"/>
          <w:szCs w:val="22"/>
        </w:rPr>
        <w:t>ANP</w:t>
      </w:r>
      <w:proofErr w:type="spellEnd"/>
      <w:r w:rsidRPr="00A05006">
        <w:rPr>
          <w:rFonts w:ascii="Times New Roman" w:hAnsi="Times New Roman" w:cs="Times New Roman"/>
          <w:b/>
          <w:sz w:val="22"/>
          <w:szCs w:val="22"/>
        </w:rPr>
        <w:t xml:space="preserve">) </w:t>
      </w:r>
      <w:r w:rsidR="0078449A" w:rsidRPr="00A05006">
        <w:rPr>
          <w:rFonts w:ascii="Times New Roman" w:hAnsi="Times New Roman" w:cs="Times New Roman"/>
          <w:b/>
          <w:sz w:val="22"/>
          <w:szCs w:val="22"/>
        </w:rPr>
        <w:t>Minor Injuries</w:t>
      </w:r>
      <w:r w:rsidR="00717B08" w:rsidRPr="00A05006">
        <w:rPr>
          <w:rFonts w:ascii="Times New Roman" w:hAnsi="Times New Roman" w:cs="Times New Roman"/>
          <w:b/>
          <w:sz w:val="22"/>
          <w:szCs w:val="22"/>
        </w:rPr>
        <w:t xml:space="preserve"> </w:t>
      </w:r>
    </w:p>
    <w:p w14:paraId="76B46630" w14:textId="77777777" w:rsidR="000246AA" w:rsidRPr="00A05006" w:rsidRDefault="000246AA" w:rsidP="000246AA">
      <w:pPr>
        <w:spacing w:after="0" w:line="240" w:lineRule="auto"/>
        <w:rPr>
          <w:rFonts w:ascii="Times New Roman" w:hAnsi="Times New Roman" w:cs="Times New Roman"/>
          <w:b/>
          <w:bCs/>
          <w:sz w:val="22"/>
          <w:szCs w:val="22"/>
        </w:rPr>
      </w:pPr>
    </w:p>
    <w:tbl>
      <w:tblPr>
        <w:tblW w:w="8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7146"/>
      </w:tblGrid>
      <w:tr w:rsidR="000246AA" w:rsidRPr="00A05006" w14:paraId="3380B4B7" w14:textId="77777777" w:rsidTr="0006000A">
        <w:trPr>
          <w:trHeight w:val="1729"/>
        </w:trPr>
        <w:tc>
          <w:tcPr>
            <w:tcW w:w="1566" w:type="dxa"/>
          </w:tcPr>
          <w:p w14:paraId="01C12EB6" w14:textId="77777777" w:rsidR="000246AA" w:rsidRPr="00A05006" w:rsidRDefault="000246AA"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 xml:space="preserve">Tenure </w:t>
            </w:r>
          </w:p>
        </w:tc>
        <w:tc>
          <w:tcPr>
            <w:tcW w:w="7313" w:type="dxa"/>
          </w:tcPr>
          <w:p w14:paraId="4210D726" w14:textId="05993E49" w:rsidR="001809D9" w:rsidRPr="00A05006" w:rsidRDefault="000246AA" w:rsidP="009315F6">
            <w:pPr>
              <w:tabs>
                <w:tab w:val="left" w:pos="-720"/>
                <w:tab w:val="left" w:pos="0"/>
                <w:tab w:val="left" w:pos="720"/>
              </w:tabs>
              <w:suppressAutoHyphens/>
              <w:spacing w:after="0" w:line="240" w:lineRule="auto"/>
              <w:rPr>
                <w:rFonts w:ascii="Times New Roman" w:hAnsi="Times New Roman" w:cs="Times New Roman"/>
                <w:color w:val="FF6600"/>
                <w:spacing w:val="-3"/>
                <w:sz w:val="22"/>
                <w:szCs w:val="22"/>
              </w:rPr>
            </w:pPr>
            <w:r w:rsidRPr="00A05006">
              <w:rPr>
                <w:rFonts w:ascii="Times New Roman" w:hAnsi="Times New Roman" w:cs="Times New Roman"/>
                <w:spacing w:val="-3"/>
                <w:sz w:val="22"/>
                <w:szCs w:val="22"/>
              </w:rPr>
              <w:t xml:space="preserve">The </w:t>
            </w:r>
            <w:r w:rsidR="000C1753" w:rsidRPr="00A05006">
              <w:rPr>
                <w:rFonts w:ascii="Times New Roman" w:hAnsi="Times New Roman" w:cs="Times New Roman"/>
                <w:spacing w:val="-3"/>
                <w:sz w:val="22"/>
                <w:szCs w:val="22"/>
              </w:rPr>
              <w:t>current vacancy</w:t>
            </w:r>
            <w:r w:rsidRPr="00A05006">
              <w:rPr>
                <w:rFonts w:ascii="Times New Roman" w:hAnsi="Times New Roman" w:cs="Times New Roman"/>
                <w:spacing w:val="-3"/>
                <w:sz w:val="22"/>
                <w:szCs w:val="22"/>
              </w:rPr>
              <w:t xml:space="preserve"> is whole-time and</w:t>
            </w:r>
            <w:r w:rsidRPr="00A05006">
              <w:rPr>
                <w:rFonts w:ascii="Times New Roman" w:hAnsi="Times New Roman" w:cs="Times New Roman"/>
                <w:color w:val="FF6600"/>
                <w:spacing w:val="-3"/>
                <w:sz w:val="22"/>
                <w:szCs w:val="22"/>
              </w:rPr>
              <w:t xml:space="preserve"> </w:t>
            </w:r>
            <w:r w:rsidRPr="00A05006">
              <w:rPr>
                <w:rFonts w:ascii="Times New Roman" w:hAnsi="Times New Roman" w:cs="Times New Roman"/>
                <w:spacing w:val="-3"/>
                <w:sz w:val="22"/>
                <w:szCs w:val="22"/>
              </w:rPr>
              <w:t>permanent.</w:t>
            </w:r>
            <w:r w:rsidRPr="00A05006">
              <w:rPr>
                <w:rFonts w:ascii="Times New Roman" w:hAnsi="Times New Roman" w:cs="Times New Roman"/>
                <w:color w:val="FF6600"/>
                <w:spacing w:val="-3"/>
                <w:sz w:val="22"/>
                <w:szCs w:val="22"/>
              </w:rPr>
              <w:t xml:space="preserve">  </w:t>
            </w:r>
            <w:r w:rsidR="001809D9" w:rsidRPr="00A05006">
              <w:rPr>
                <w:rFonts w:ascii="Times New Roman" w:hAnsi="Times New Roman" w:cs="Times New Roman"/>
                <w:color w:val="auto"/>
                <w:spacing w:val="-3"/>
                <w:sz w:val="22"/>
                <w:szCs w:val="22"/>
              </w:rPr>
              <w:t>The post is pensionable.  A panel may be created from which permanent and specified purpose vacancies of full and part time duration may be filled.  The tenure of these posts will be indicated at “expression of interest” stage.</w:t>
            </w:r>
          </w:p>
          <w:p w14:paraId="462F6C0D" w14:textId="77777777" w:rsidR="001809D9" w:rsidRPr="00A05006" w:rsidRDefault="001809D9" w:rsidP="009315F6">
            <w:pPr>
              <w:tabs>
                <w:tab w:val="left" w:pos="-720"/>
                <w:tab w:val="left" w:pos="0"/>
                <w:tab w:val="left" w:pos="720"/>
              </w:tabs>
              <w:suppressAutoHyphens/>
              <w:spacing w:after="0" w:line="240" w:lineRule="auto"/>
              <w:rPr>
                <w:rFonts w:ascii="Times New Roman" w:hAnsi="Times New Roman" w:cs="Times New Roman"/>
                <w:color w:val="FF0000"/>
                <w:sz w:val="22"/>
                <w:szCs w:val="22"/>
              </w:rPr>
            </w:pPr>
          </w:p>
          <w:p w14:paraId="7B832590" w14:textId="627B973C" w:rsidR="00CE0754" w:rsidRPr="00A05006" w:rsidRDefault="00CE0754" w:rsidP="00CE0754">
            <w:pPr>
              <w:tabs>
                <w:tab w:val="left" w:pos="-720"/>
                <w:tab w:val="left" w:pos="0"/>
                <w:tab w:val="left" w:pos="720"/>
              </w:tabs>
              <w:suppressAutoHyphens/>
              <w:rPr>
                <w:rFonts w:ascii="Times New Roman" w:hAnsi="Times New Roman" w:cs="Times New Roman"/>
                <w:color w:val="FF0000"/>
                <w:sz w:val="22"/>
                <w:szCs w:val="22"/>
              </w:rPr>
            </w:pPr>
            <w:r w:rsidRPr="00A05006">
              <w:rPr>
                <w:rFonts w:ascii="Times New Roman" w:hAnsi="Times New Roman" w:cs="Times New Roman"/>
                <w:spacing w:val="-3"/>
                <w:sz w:val="22"/>
                <w:szCs w:val="22"/>
              </w:rPr>
              <w:t>The appointment is whole-time and</w:t>
            </w:r>
            <w:r w:rsidRPr="00A05006">
              <w:rPr>
                <w:rFonts w:ascii="Times New Roman" w:hAnsi="Times New Roman" w:cs="Times New Roman"/>
                <w:color w:val="FF6600"/>
                <w:spacing w:val="-3"/>
                <w:sz w:val="22"/>
                <w:szCs w:val="22"/>
              </w:rPr>
              <w:t xml:space="preserve"> </w:t>
            </w:r>
            <w:r w:rsidRPr="00A05006">
              <w:rPr>
                <w:rFonts w:ascii="Times New Roman" w:hAnsi="Times New Roman" w:cs="Times New Roman"/>
                <w:sz w:val="22"/>
                <w:szCs w:val="22"/>
              </w:rPr>
              <w:t xml:space="preserve">candidate ANP is required to have progressed to being eligible to be a Registered ANP with the NMBI within </w:t>
            </w:r>
            <w:r w:rsidRPr="000408D3">
              <w:rPr>
                <w:rFonts w:ascii="Times New Roman" w:hAnsi="Times New Roman" w:cs="Times New Roman"/>
                <w:b/>
                <w:sz w:val="22"/>
                <w:szCs w:val="22"/>
                <w:u w:val="single"/>
              </w:rPr>
              <w:t>3</w:t>
            </w:r>
            <w:r w:rsidRPr="00A05006">
              <w:rPr>
                <w:rFonts w:ascii="Times New Roman" w:hAnsi="Times New Roman" w:cs="Times New Roman"/>
                <w:b/>
                <w:color w:val="FF0000"/>
                <w:sz w:val="22"/>
                <w:szCs w:val="22"/>
              </w:rPr>
              <w:t xml:space="preserve"> </w:t>
            </w:r>
            <w:r w:rsidRPr="000408D3">
              <w:rPr>
                <w:rFonts w:ascii="Times New Roman" w:hAnsi="Times New Roman" w:cs="Times New Roman"/>
                <w:b/>
                <w:sz w:val="22"/>
                <w:szCs w:val="22"/>
                <w:u w:val="single"/>
              </w:rPr>
              <w:t>years</w:t>
            </w:r>
            <w:r w:rsidRPr="00A05006">
              <w:rPr>
                <w:rFonts w:ascii="Times New Roman" w:hAnsi="Times New Roman" w:cs="Times New Roman"/>
                <w:sz w:val="22"/>
                <w:szCs w:val="22"/>
              </w:rPr>
              <w:t xml:space="preserve"> of commencement of the post.</w:t>
            </w:r>
            <w:r w:rsidRPr="00A05006">
              <w:rPr>
                <w:rFonts w:ascii="Times New Roman" w:hAnsi="Times New Roman" w:cs="Times New Roman"/>
                <w:spacing w:val="-3"/>
                <w:sz w:val="22"/>
                <w:szCs w:val="22"/>
              </w:rPr>
              <w:t xml:space="preserve"> </w:t>
            </w:r>
          </w:p>
          <w:p w14:paraId="71450716" w14:textId="77777777" w:rsidR="00CE0754" w:rsidRPr="00A05006" w:rsidRDefault="00CE0754" w:rsidP="00CE0754">
            <w:pPr>
              <w:rPr>
                <w:rFonts w:ascii="Times New Roman" w:hAnsi="Times New Roman" w:cs="Times New Roman"/>
                <w:sz w:val="22"/>
                <w:szCs w:val="22"/>
                <w:lang w:val="en-US"/>
              </w:rPr>
            </w:pPr>
            <w:r w:rsidRPr="00A05006">
              <w:rPr>
                <w:rFonts w:ascii="Times New Roman" w:hAnsi="Times New Roman" w:cs="Times New Roman"/>
                <w:sz w:val="22"/>
                <w:szCs w:val="22"/>
                <w:lang w:val="en-US"/>
              </w:rPr>
              <w:t xml:space="preserve">Given the developmental nature of this service the successful advanced nurse practitioner candidate will be required to adhere to the terms as set out below which are </w:t>
            </w:r>
            <w:r w:rsidRPr="00A05006">
              <w:rPr>
                <w:rFonts w:ascii="Times New Roman" w:hAnsi="Times New Roman" w:cs="Times New Roman"/>
                <w:b/>
                <w:bCs/>
                <w:sz w:val="22"/>
                <w:szCs w:val="22"/>
                <w:lang w:val="en-US"/>
              </w:rPr>
              <w:t>specific to this</w:t>
            </w:r>
            <w:r w:rsidRPr="00A05006">
              <w:rPr>
                <w:rFonts w:ascii="Times New Roman" w:hAnsi="Times New Roman" w:cs="Times New Roman"/>
                <w:sz w:val="22"/>
                <w:szCs w:val="22"/>
                <w:lang w:val="en-US"/>
              </w:rPr>
              <w:t xml:space="preserve"> appointment.</w:t>
            </w:r>
          </w:p>
          <w:p w14:paraId="002DC7EA" w14:textId="77777777" w:rsidR="00CE0754" w:rsidRPr="00A05006" w:rsidRDefault="00CE0754" w:rsidP="00CE0754">
            <w:pPr>
              <w:rPr>
                <w:rFonts w:ascii="Times New Roman" w:hAnsi="Times New Roman" w:cs="Times New Roman"/>
                <w:sz w:val="22"/>
                <w:szCs w:val="22"/>
                <w:lang w:val="en-US"/>
              </w:rPr>
            </w:pPr>
          </w:p>
          <w:p w14:paraId="775B054A" w14:textId="6810809F" w:rsidR="00CE0754" w:rsidRPr="00A05006" w:rsidRDefault="00CE0754" w:rsidP="00CE0754">
            <w:pPr>
              <w:widowControl/>
              <w:numPr>
                <w:ilvl w:val="0"/>
                <w:numId w:val="31"/>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In line with requirements and standards </w:t>
            </w:r>
            <w:r w:rsidRPr="00A05006">
              <w:rPr>
                <w:rFonts w:ascii="Times New Roman" w:hAnsi="Times New Roman" w:cs="Times New Roman"/>
                <w:sz w:val="22"/>
                <w:szCs w:val="22"/>
                <w:lang w:val="en-US"/>
              </w:rPr>
              <w:t xml:space="preserve">set out by NMBI (2017) </w:t>
            </w:r>
            <w:r w:rsidRPr="00A05006">
              <w:rPr>
                <w:rFonts w:ascii="Times New Roman" w:hAnsi="Times New Roman" w:cs="Times New Roman"/>
                <w:i/>
                <w:sz w:val="22"/>
                <w:szCs w:val="22"/>
                <w:lang w:val="en-US"/>
              </w:rPr>
              <w:t>Advanced Practice (Nursing) Standards and Requirements</w:t>
            </w:r>
            <w:r w:rsidRPr="00A05006">
              <w:rPr>
                <w:rFonts w:ascii="Times New Roman" w:hAnsi="Times New Roman" w:cs="Times New Roman"/>
                <w:sz w:val="22"/>
                <w:szCs w:val="22"/>
                <w:lang w:val="en-US"/>
              </w:rPr>
              <w:t xml:space="preserve"> </w:t>
            </w:r>
            <w:r w:rsidRPr="00A05006">
              <w:rPr>
                <w:rFonts w:ascii="Times New Roman" w:hAnsi="Times New Roman" w:cs="Times New Roman"/>
                <w:sz w:val="22"/>
                <w:szCs w:val="22"/>
              </w:rPr>
              <w:t>the successful candidate will be required to engage in a process of self-development and structured education and clinical supervision specific to (</w:t>
            </w:r>
            <w:r w:rsidR="003B2266" w:rsidRPr="00A05006">
              <w:rPr>
                <w:rFonts w:ascii="Times New Roman" w:hAnsi="Times New Roman" w:cs="Times New Roman"/>
                <w:i/>
                <w:sz w:val="22"/>
                <w:szCs w:val="22"/>
              </w:rPr>
              <w:t>Minor Injuries</w:t>
            </w:r>
            <w:r w:rsidRPr="00A05006">
              <w:rPr>
                <w:rFonts w:ascii="Times New Roman" w:hAnsi="Times New Roman" w:cs="Times New Roman"/>
                <w:sz w:val="22"/>
                <w:szCs w:val="22"/>
              </w:rPr>
              <w:t xml:space="preserve">)  in order to develop </w:t>
            </w:r>
            <w:r w:rsidRPr="00A05006">
              <w:rPr>
                <w:rFonts w:ascii="Times New Roman" w:hAnsi="Times New Roman" w:cs="Times New Roman"/>
                <w:sz w:val="22"/>
                <w:szCs w:val="22"/>
                <w:lang w:val="en-US"/>
              </w:rPr>
              <w:t xml:space="preserve">advanced clinical nursing knowledge and critical thinking skills to gain competence necessary to independently provide efficient, effective, safe patient care to </w:t>
            </w:r>
            <w:r w:rsidRPr="00A05006">
              <w:rPr>
                <w:rFonts w:ascii="Times New Roman" w:hAnsi="Times New Roman" w:cs="Times New Roman"/>
                <w:sz w:val="22"/>
                <w:szCs w:val="22"/>
              </w:rPr>
              <w:t xml:space="preserve">a specific caseload which has been previously agreed. </w:t>
            </w:r>
          </w:p>
          <w:p w14:paraId="79E6EB4E" w14:textId="77777777" w:rsidR="00CE0754" w:rsidRPr="00A05006" w:rsidRDefault="00CE0754" w:rsidP="00CE0754">
            <w:pPr>
              <w:ind w:left="360"/>
              <w:rPr>
                <w:rFonts w:ascii="Times New Roman" w:hAnsi="Times New Roman" w:cs="Times New Roman"/>
                <w:sz w:val="22"/>
                <w:szCs w:val="22"/>
              </w:rPr>
            </w:pPr>
          </w:p>
          <w:p w14:paraId="2ADE0E7E" w14:textId="77777777" w:rsidR="00CE0754" w:rsidRPr="00A05006" w:rsidRDefault="00CE0754" w:rsidP="00CE0754">
            <w:pPr>
              <w:widowControl/>
              <w:numPr>
                <w:ilvl w:val="0"/>
                <w:numId w:val="31"/>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The Candidate Advanced Nurse Practitioner is expected to demonstrate the core and specific competencies deemed necessary to manage the particular scope of practice and must undertake formal competency assessment to an agreed standard in order to progress towards submission of a personal portfolio to The Nursing and Midwifery Board of Ireland for registration as a Registered Advanced Nurse Practitioner</w:t>
            </w:r>
          </w:p>
          <w:p w14:paraId="23DEB4B1" w14:textId="77777777" w:rsidR="00CE0754" w:rsidRPr="00A05006" w:rsidRDefault="00CE0754" w:rsidP="00CE0754">
            <w:pPr>
              <w:rPr>
                <w:rFonts w:ascii="Times New Roman" w:hAnsi="Times New Roman" w:cs="Times New Roman"/>
                <w:sz w:val="22"/>
                <w:szCs w:val="22"/>
              </w:rPr>
            </w:pPr>
          </w:p>
          <w:p w14:paraId="31C6B7A1" w14:textId="77777777" w:rsidR="00CE0754" w:rsidRPr="00A05006" w:rsidRDefault="00CE0754" w:rsidP="00CE0754">
            <w:pPr>
              <w:widowControl/>
              <w:numPr>
                <w:ilvl w:val="0"/>
                <w:numId w:val="31"/>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The timeframe for submission of the individual portfolio will be agreed with the Director of Nursing and relevant clinical lead in order to progress the development of an ANP service (where none exists) and facilitate the strategic development of future ANP candidates and additional patient services.</w:t>
            </w:r>
          </w:p>
          <w:p w14:paraId="2F7F6059" w14:textId="77777777" w:rsidR="00CE0754" w:rsidRPr="00A05006" w:rsidRDefault="00CE0754" w:rsidP="00CE0754">
            <w:pPr>
              <w:rPr>
                <w:rFonts w:ascii="Times New Roman" w:hAnsi="Times New Roman" w:cs="Times New Roman"/>
                <w:sz w:val="22"/>
                <w:szCs w:val="22"/>
              </w:rPr>
            </w:pPr>
          </w:p>
          <w:p w14:paraId="44A00D66" w14:textId="77777777" w:rsidR="00CE0754" w:rsidRPr="00A05006" w:rsidRDefault="00CE0754" w:rsidP="00CE0754">
            <w:pPr>
              <w:widowControl/>
              <w:numPr>
                <w:ilvl w:val="0"/>
                <w:numId w:val="31"/>
              </w:numPr>
              <w:overflowPunct/>
              <w:autoSpaceDE/>
              <w:autoSpaceDN/>
              <w:adjustRightInd/>
              <w:spacing w:after="0" w:line="240" w:lineRule="auto"/>
              <w:rPr>
                <w:rFonts w:ascii="Times New Roman" w:hAnsi="Times New Roman" w:cs="Times New Roman"/>
                <w:sz w:val="22"/>
                <w:szCs w:val="22"/>
              </w:rPr>
            </w:pPr>
            <w:r w:rsidRPr="00A05006">
              <w:rPr>
                <w:rFonts w:ascii="Times New Roman" w:hAnsi="Times New Roman" w:cs="Times New Roman"/>
                <w:sz w:val="22"/>
                <w:szCs w:val="22"/>
              </w:rPr>
              <w:t>On successful completion of the above requirements and on acquiring registration with NMBI as an RANP the candidate will be appointed as an RANP in a permanent capacity.</w:t>
            </w:r>
          </w:p>
          <w:p w14:paraId="4B2EDE71" w14:textId="77777777" w:rsidR="00CE0754" w:rsidRPr="00A05006" w:rsidRDefault="00CE0754" w:rsidP="00CE0754">
            <w:pPr>
              <w:rPr>
                <w:rFonts w:ascii="Times New Roman" w:hAnsi="Times New Roman" w:cs="Times New Roman"/>
                <w:sz w:val="22"/>
                <w:szCs w:val="22"/>
              </w:rPr>
            </w:pPr>
          </w:p>
          <w:p w14:paraId="60186D77" w14:textId="77777777" w:rsidR="00CE0754" w:rsidRPr="00A05006" w:rsidRDefault="00CE0754" w:rsidP="00CE0754">
            <w:pPr>
              <w:widowControl/>
              <w:numPr>
                <w:ilvl w:val="0"/>
                <w:numId w:val="31"/>
              </w:numPr>
              <w:overflowPunct/>
              <w:autoSpaceDE/>
              <w:autoSpaceDN/>
              <w:adjustRightInd/>
              <w:spacing w:after="0" w:line="240" w:lineRule="auto"/>
              <w:rPr>
                <w:rFonts w:ascii="Times New Roman" w:hAnsi="Times New Roman" w:cs="Times New Roman"/>
                <w:spacing w:val="-3"/>
                <w:sz w:val="22"/>
                <w:szCs w:val="22"/>
              </w:rPr>
            </w:pPr>
            <w:r w:rsidRPr="00A05006">
              <w:rPr>
                <w:rFonts w:ascii="Times New Roman" w:hAnsi="Times New Roman" w:cs="Times New Roman"/>
                <w:sz w:val="22"/>
                <w:szCs w:val="22"/>
              </w:rPr>
              <w:t xml:space="preserve">Failure to successfully achieve essential milestones (outlined above) within an agreed timeframe will result in termination of the ANP career pathway and return to a previously held substantive post </w:t>
            </w:r>
            <w:r w:rsidRPr="00A05006">
              <w:rPr>
                <w:rFonts w:ascii="Times New Roman" w:hAnsi="Times New Roman" w:cs="Times New Roman"/>
                <w:b/>
                <w:sz w:val="22"/>
                <w:szCs w:val="22"/>
              </w:rPr>
              <w:t xml:space="preserve">OR </w:t>
            </w:r>
            <w:r w:rsidRPr="00A05006">
              <w:rPr>
                <w:rFonts w:ascii="Times New Roman" w:hAnsi="Times New Roman" w:cs="Times New Roman"/>
                <w:sz w:val="22"/>
                <w:szCs w:val="22"/>
              </w:rPr>
              <w:t>re-deployment within the organisation.</w:t>
            </w:r>
          </w:p>
          <w:p w14:paraId="3F3E0B5E" w14:textId="53C415F7" w:rsidR="008C762E" w:rsidRPr="00A05006" w:rsidRDefault="008C762E" w:rsidP="00C27D75">
            <w:pPr>
              <w:tabs>
                <w:tab w:val="left" w:pos="-720"/>
                <w:tab w:val="left" w:pos="0"/>
                <w:tab w:val="left" w:pos="720"/>
              </w:tabs>
              <w:suppressAutoHyphens/>
              <w:spacing w:after="0" w:line="240" w:lineRule="auto"/>
              <w:rPr>
                <w:rFonts w:ascii="Times New Roman" w:hAnsi="Times New Roman" w:cs="Times New Roman"/>
                <w:sz w:val="22"/>
                <w:szCs w:val="22"/>
                <w:lang w:val="en-US"/>
              </w:rPr>
            </w:pPr>
          </w:p>
          <w:p w14:paraId="16897CAD" w14:textId="62F72B1E" w:rsidR="00022663" w:rsidRPr="00A05006" w:rsidRDefault="000246AA" w:rsidP="00C27D75">
            <w:pPr>
              <w:tabs>
                <w:tab w:val="left" w:pos="-720"/>
                <w:tab w:val="left" w:pos="0"/>
                <w:tab w:val="left" w:pos="720"/>
              </w:tabs>
              <w:suppressAutoHyphens/>
              <w:spacing w:after="0" w:line="240" w:lineRule="auto"/>
              <w:rPr>
                <w:rFonts w:ascii="Times New Roman" w:hAnsi="Times New Roman" w:cs="Times New Roman"/>
                <w:spacing w:val="-3"/>
                <w:sz w:val="22"/>
                <w:szCs w:val="22"/>
              </w:rPr>
            </w:pPr>
            <w:r w:rsidRPr="00A05006">
              <w:rPr>
                <w:rFonts w:ascii="Times New Roman" w:hAnsi="Times New Roman" w:cs="Times New Roman"/>
                <w:spacing w:val="-3"/>
                <w:sz w:val="22"/>
                <w:szCs w:val="22"/>
              </w:rPr>
              <w:t>Appointment as an employee of the Health Service Executive is governed by the Health Act 2004 and the Public Service Management (Recruitment and Appointment) Act 2004.</w:t>
            </w:r>
          </w:p>
        </w:tc>
      </w:tr>
      <w:tr w:rsidR="000246AA" w:rsidRPr="00A05006" w14:paraId="3C1D8802" w14:textId="77777777" w:rsidTr="000246AA">
        <w:trPr>
          <w:trHeight w:val="227"/>
        </w:trPr>
        <w:tc>
          <w:tcPr>
            <w:tcW w:w="1566" w:type="dxa"/>
          </w:tcPr>
          <w:p w14:paraId="6BA1AF56" w14:textId="77777777" w:rsidR="000246AA" w:rsidRPr="00A05006" w:rsidRDefault="000246AA"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lastRenderedPageBreak/>
              <w:t xml:space="preserve">Remuneration </w:t>
            </w:r>
          </w:p>
        </w:tc>
        <w:tc>
          <w:tcPr>
            <w:tcW w:w="7313" w:type="dxa"/>
          </w:tcPr>
          <w:p w14:paraId="60D459D7" w14:textId="7AF05C06" w:rsidR="00B050A6" w:rsidRPr="00A05006" w:rsidRDefault="00B050A6" w:rsidP="00B050A6">
            <w:pPr>
              <w:jc w:val="both"/>
              <w:rPr>
                <w:rFonts w:ascii="Times New Roman" w:hAnsi="Times New Roman" w:cs="Times New Roman"/>
                <w:sz w:val="22"/>
                <w:szCs w:val="22"/>
              </w:rPr>
            </w:pPr>
            <w:r w:rsidRPr="00A05006">
              <w:rPr>
                <w:rFonts w:ascii="Times New Roman" w:hAnsi="Times New Roman" w:cs="Times New Roman"/>
                <w:sz w:val="22"/>
                <w:szCs w:val="22"/>
              </w:rPr>
              <w:t xml:space="preserve">The salary scale for the post (as at 01/10/2021) is: </w:t>
            </w:r>
          </w:p>
          <w:p w14:paraId="396AD3AF" w14:textId="77777777" w:rsidR="000246AA" w:rsidRPr="00A05006" w:rsidRDefault="00D876E1" w:rsidP="00B050A6">
            <w:pPr>
              <w:jc w:val="both"/>
              <w:rPr>
                <w:rFonts w:ascii="Times New Roman" w:hAnsi="Times New Roman" w:cs="Times New Roman"/>
                <w:sz w:val="22"/>
                <w:szCs w:val="22"/>
              </w:rPr>
            </w:pPr>
            <w:r w:rsidRPr="00A05006">
              <w:rPr>
                <w:rFonts w:ascii="Times New Roman" w:hAnsi="Times New Roman" w:cs="Times New Roman"/>
                <w:sz w:val="22"/>
                <w:szCs w:val="22"/>
              </w:rPr>
              <w:t>€59,170 - €60,341 - €63,301 -€64,465 - €65,636 - €66,822</w:t>
            </w:r>
          </w:p>
          <w:p w14:paraId="34D074CC" w14:textId="3FB63E07" w:rsidR="00187637" w:rsidRPr="00A05006" w:rsidRDefault="00187637" w:rsidP="00B050A6">
            <w:pPr>
              <w:jc w:val="both"/>
              <w:rPr>
                <w:rFonts w:ascii="Times New Roman" w:hAnsi="Times New Roman" w:cs="Times New Roman"/>
                <w:i/>
                <w:sz w:val="22"/>
                <w:szCs w:val="22"/>
              </w:rPr>
            </w:pPr>
            <w:r w:rsidRPr="00A05006">
              <w:rPr>
                <w:rFonts w:ascii="Times New Roman" w:hAnsi="Times New Roman" w:cs="Times New Roman"/>
                <w:i/>
                <w:sz w:val="22"/>
                <w:szCs w:val="22"/>
              </w:rPr>
              <w:t>Candidates who are successful at interview and subsequently meet the necessary registration requirements with NMBI will automatically be appointed into the approved Registered ANP post.</w:t>
            </w:r>
          </w:p>
        </w:tc>
      </w:tr>
      <w:tr w:rsidR="000246AA" w:rsidRPr="00A05006" w14:paraId="1AA86BF9" w14:textId="77777777" w:rsidTr="000246AA">
        <w:trPr>
          <w:trHeight w:val="2707"/>
        </w:trPr>
        <w:tc>
          <w:tcPr>
            <w:tcW w:w="1566" w:type="dxa"/>
          </w:tcPr>
          <w:p w14:paraId="53F77CA8" w14:textId="77777777" w:rsidR="000246AA" w:rsidRPr="00A05006" w:rsidRDefault="000246AA"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Working Week</w:t>
            </w:r>
          </w:p>
        </w:tc>
        <w:tc>
          <w:tcPr>
            <w:tcW w:w="7313" w:type="dxa"/>
          </w:tcPr>
          <w:p w14:paraId="58762141" w14:textId="5AB2C7AA" w:rsidR="000246AA" w:rsidRPr="00A05006" w:rsidRDefault="000246AA" w:rsidP="009315F6">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The standard working </w:t>
            </w:r>
            <w:r w:rsidR="007D71C2" w:rsidRPr="00A05006">
              <w:rPr>
                <w:rFonts w:ascii="Times New Roman" w:hAnsi="Times New Roman" w:cs="Times New Roman"/>
                <w:sz w:val="22"/>
                <w:szCs w:val="22"/>
              </w:rPr>
              <w:t>week applying to the post is: 37.5</w:t>
            </w:r>
            <w:r w:rsidRPr="00A05006">
              <w:rPr>
                <w:rFonts w:ascii="Times New Roman" w:hAnsi="Times New Roman" w:cs="Times New Roman"/>
                <w:sz w:val="22"/>
                <w:szCs w:val="22"/>
              </w:rPr>
              <w:t xml:space="preserve"> hours </w:t>
            </w:r>
          </w:p>
          <w:p w14:paraId="46E6ADDA" w14:textId="77777777" w:rsidR="000246AA" w:rsidRPr="00A05006" w:rsidRDefault="000246AA" w:rsidP="00717B08">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A05006">
              <w:rPr>
                <w:rFonts w:ascii="Times New Roman" w:hAnsi="Times New Roman" w:cs="Times New Roman"/>
                <w:sz w:val="22"/>
                <w:szCs w:val="22"/>
                <w:vertAlign w:val="superscript"/>
              </w:rPr>
              <w:t>th</w:t>
            </w:r>
            <w:r w:rsidRPr="00A05006">
              <w:rPr>
                <w:rFonts w:ascii="Times New Roman" w:hAnsi="Times New Roman" w:cs="Times New Roman"/>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246AA" w:rsidRPr="00A05006" w14:paraId="101B2DAF" w14:textId="77777777" w:rsidTr="000246AA">
        <w:trPr>
          <w:trHeight w:val="484"/>
        </w:trPr>
        <w:tc>
          <w:tcPr>
            <w:tcW w:w="1566" w:type="dxa"/>
          </w:tcPr>
          <w:p w14:paraId="4A42F8E3" w14:textId="77777777" w:rsidR="000246AA" w:rsidRPr="00A05006" w:rsidRDefault="000246AA"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Annual Leave</w:t>
            </w:r>
          </w:p>
        </w:tc>
        <w:tc>
          <w:tcPr>
            <w:tcW w:w="7313" w:type="dxa"/>
          </w:tcPr>
          <w:p w14:paraId="0652F69C" w14:textId="77777777" w:rsidR="000246AA" w:rsidRPr="00A05006" w:rsidRDefault="000246AA" w:rsidP="009315F6">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The annual leave entitlement adheres to national HSE approved leave entitlements </w:t>
            </w:r>
          </w:p>
          <w:p w14:paraId="37CB5F7E" w14:textId="77777777" w:rsidR="000246AA" w:rsidRPr="00A05006" w:rsidRDefault="000246AA" w:rsidP="009315F6">
            <w:pPr>
              <w:spacing w:after="0" w:line="240" w:lineRule="auto"/>
              <w:rPr>
                <w:rFonts w:ascii="Times New Roman" w:hAnsi="Times New Roman" w:cs="Times New Roman"/>
                <w:sz w:val="22"/>
                <w:szCs w:val="22"/>
              </w:rPr>
            </w:pPr>
          </w:p>
        </w:tc>
      </w:tr>
      <w:tr w:rsidR="000246AA" w:rsidRPr="00A05006" w14:paraId="5FED229D" w14:textId="77777777" w:rsidTr="000246AA">
        <w:trPr>
          <w:trHeight w:val="1724"/>
        </w:trPr>
        <w:tc>
          <w:tcPr>
            <w:tcW w:w="1566" w:type="dxa"/>
          </w:tcPr>
          <w:p w14:paraId="7DB43BEE" w14:textId="77777777" w:rsidR="000246AA" w:rsidRPr="00A05006" w:rsidRDefault="000246AA"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Superannuation</w:t>
            </w:r>
          </w:p>
          <w:p w14:paraId="066C23DB" w14:textId="77777777" w:rsidR="000246AA" w:rsidRPr="00A05006" w:rsidRDefault="000246AA" w:rsidP="009315F6">
            <w:pPr>
              <w:spacing w:after="0" w:line="240" w:lineRule="auto"/>
              <w:rPr>
                <w:rFonts w:ascii="Times New Roman" w:hAnsi="Times New Roman" w:cs="Times New Roman"/>
                <w:b/>
                <w:bCs/>
                <w:sz w:val="22"/>
                <w:szCs w:val="22"/>
              </w:rPr>
            </w:pPr>
          </w:p>
          <w:p w14:paraId="7DA84EEA" w14:textId="77777777" w:rsidR="000246AA" w:rsidRPr="00A05006" w:rsidRDefault="000246AA" w:rsidP="009315F6">
            <w:pPr>
              <w:spacing w:after="0" w:line="240" w:lineRule="auto"/>
              <w:rPr>
                <w:rFonts w:ascii="Times New Roman" w:hAnsi="Times New Roman" w:cs="Times New Roman"/>
                <w:b/>
                <w:bCs/>
                <w:sz w:val="22"/>
                <w:szCs w:val="22"/>
              </w:rPr>
            </w:pPr>
          </w:p>
        </w:tc>
        <w:tc>
          <w:tcPr>
            <w:tcW w:w="7313" w:type="dxa"/>
          </w:tcPr>
          <w:p w14:paraId="3CE8565A" w14:textId="77777777" w:rsidR="000246AA" w:rsidRPr="00A05006" w:rsidRDefault="000246AA" w:rsidP="009315F6">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All pensionable staff become members of the pension scheme.</w:t>
            </w:r>
          </w:p>
          <w:p w14:paraId="3845918A" w14:textId="77777777" w:rsidR="000246AA" w:rsidRPr="00A05006" w:rsidRDefault="000246AA" w:rsidP="00717B08">
            <w:pPr>
              <w:spacing w:after="0" w:line="240" w:lineRule="auto"/>
              <w:rPr>
                <w:rFonts w:ascii="Times New Roman" w:hAnsi="Times New Roman" w:cs="Times New Roman"/>
                <w:sz w:val="22"/>
                <w:szCs w:val="22"/>
              </w:rPr>
            </w:pPr>
            <w:r w:rsidRPr="00A05006">
              <w:rPr>
                <w:rFonts w:ascii="Times New Roman" w:hAnsi="Times New Roman" w:cs="Times New Roman"/>
                <w:sz w:val="22"/>
                <w:szCs w:val="22"/>
              </w:rPr>
              <w:t xml:space="preserve">Applicants for posts in the Mental Health service are advised that Section 65 of the Mental Treatment Act, 1945, </w:t>
            </w:r>
            <w:r w:rsidRPr="00A05006">
              <w:rPr>
                <w:rFonts w:ascii="Times New Roman" w:hAnsi="Times New Roman" w:cs="Times New Roman"/>
                <w:sz w:val="22"/>
                <w:szCs w:val="22"/>
                <w:u w:val="single"/>
              </w:rPr>
              <w:t>does not</w:t>
            </w:r>
            <w:r w:rsidRPr="00A05006">
              <w:rPr>
                <w:rFonts w:ascii="Times New Roman" w:hAnsi="Times New Roman" w:cs="Times New Roman"/>
                <w:sz w:val="22"/>
                <w:szCs w:val="22"/>
              </w:rPr>
              <w:t xml:space="preserve"> apply to new entrants to the Mental Health Services as defined by the Public Service Superannuation (Miscellaneous Provisions) Act, 2004 (Section 12 of that Act) New entrants </w:t>
            </w:r>
          </w:p>
        </w:tc>
      </w:tr>
      <w:tr w:rsidR="000246AA" w:rsidRPr="00A05006" w14:paraId="34640AC9" w14:textId="77777777" w:rsidTr="000246AA">
        <w:trPr>
          <w:trHeight w:val="983"/>
        </w:trPr>
        <w:tc>
          <w:tcPr>
            <w:tcW w:w="1566" w:type="dxa"/>
          </w:tcPr>
          <w:p w14:paraId="2755C5D1" w14:textId="77777777" w:rsidR="000246AA" w:rsidRPr="00A05006" w:rsidRDefault="000246AA"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Probation</w:t>
            </w:r>
          </w:p>
        </w:tc>
        <w:tc>
          <w:tcPr>
            <w:tcW w:w="7313" w:type="dxa"/>
          </w:tcPr>
          <w:p w14:paraId="2092A22B" w14:textId="77777777" w:rsidR="000246AA" w:rsidRPr="00A05006" w:rsidRDefault="000246AA" w:rsidP="000246AA">
            <w:pPr>
              <w:pStyle w:val="Heading7"/>
              <w:spacing w:before="0" w:line="240" w:lineRule="auto"/>
              <w:rPr>
                <w:rFonts w:ascii="Times New Roman" w:hAnsi="Times New Roman" w:cs="Times New Roman"/>
                <w:i w:val="0"/>
                <w:color w:val="auto"/>
                <w:sz w:val="22"/>
                <w:szCs w:val="22"/>
              </w:rPr>
            </w:pPr>
            <w:r w:rsidRPr="00A05006">
              <w:rPr>
                <w:rFonts w:ascii="Times New Roman" w:hAnsi="Times New Roman" w:cs="Times New Roman"/>
                <w:i w:val="0"/>
                <w:color w:val="auto"/>
                <w:sz w:val="22"/>
                <w:szCs w:val="22"/>
              </w:rPr>
              <w:t xml:space="preserve">Every appointment of a person who is not already a permanent officer of the </w:t>
            </w:r>
            <w:r w:rsidRPr="00A05006">
              <w:rPr>
                <w:rFonts w:ascii="Times New Roman" w:hAnsi="Times New Roman" w:cs="Times New Roman"/>
                <w:i w:val="0"/>
                <w:color w:val="auto"/>
                <w:sz w:val="22"/>
                <w:szCs w:val="22"/>
                <w:shd w:val="clear" w:color="auto" w:fill="FFFFFF"/>
              </w:rPr>
              <w:t>Health Service Executive or of a Local Authority</w:t>
            </w:r>
            <w:r w:rsidRPr="00A05006">
              <w:rPr>
                <w:rFonts w:ascii="Times New Roman" w:hAnsi="Times New Roman" w:cs="Times New Roman"/>
                <w:i w:val="0"/>
                <w:color w:val="auto"/>
                <w:sz w:val="22"/>
                <w:szCs w:val="22"/>
              </w:rPr>
              <w:t xml:space="preserve"> shall be subject to a probationary period of 12 months</w:t>
            </w:r>
          </w:p>
        </w:tc>
      </w:tr>
      <w:tr w:rsidR="000246AA" w:rsidRPr="00A05006" w14:paraId="7340BE8A" w14:textId="77777777" w:rsidTr="000246AA">
        <w:trPr>
          <w:trHeight w:val="1482"/>
        </w:trPr>
        <w:tc>
          <w:tcPr>
            <w:tcW w:w="1566" w:type="dxa"/>
            <w:tcBorders>
              <w:top w:val="single" w:sz="4" w:space="0" w:color="auto"/>
              <w:left w:val="single" w:sz="4" w:space="0" w:color="auto"/>
              <w:bottom w:val="single" w:sz="4" w:space="0" w:color="auto"/>
              <w:right w:val="single" w:sz="4" w:space="0" w:color="auto"/>
            </w:tcBorders>
          </w:tcPr>
          <w:p w14:paraId="7CFE9F93" w14:textId="77777777" w:rsidR="000246AA" w:rsidRPr="00A05006" w:rsidRDefault="000246AA" w:rsidP="009315F6">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Protection of Persons Reporting Child Abuse Act 1998</w:t>
            </w:r>
          </w:p>
          <w:p w14:paraId="4F3CD372" w14:textId="77777777" w:rsidR="000246AA" w:rsidRPr="00A05006" w:rsidRDefault="000246AA" w:rsidP="009315F6">
            <w:pPr>
              <w:spacing w:after="0" w:line="240" w:lineRule="auto"/>
              <w:rPr>
                <w:rFonts w:ascii="Times New Roman" w:hAnsi="Times New Roman" w:cs="Times New Roman"/>
                <w:b/>
                <w:bCs/>
                <w:sz w:val="22"/>
                <w:szCs w:val="22"/>
              </w:rPr>
            </w:pPr>
          </w:p>
        </w:tc>
        <w:tc>
          <w:tcPr>
            <w:tcW w:w="7313" w:type="dxa"/>
            <w:tcBorders>
              <w:top w:val="single" w:sz="4" w:space="0" w:color="auto"/>
              <w:left w:val="single" w:sz="4" w:space="0" w:color="auto"/>
              <w:bottom w:val="single" w:sz="4" w:space="0" w:color="auto"/>
              <w:right w:val="single" w:sz="4" w:space="0" w:color="auto"/>
            </w:tcBorders>
          </w:tcPr>
          <w:p w14:paraId="6B889ECB" w14:textId="77777777" w:rsidR="000246AA" w:rsidRPr="00A05006" w:rsidRDefault="000246AA" w:rsidP="009315F6">
            <w:pPr>
              <w:pStyle w:val="Heading7"/>
              <w:spacing w:before="0" w:line="240" w:lineRule="auto"/>
              <w:rPr>
                <w:rFonts w:ascii="Times New Roman" w:hAnsi="Times New Roman" w:cs="Times New Roman"/>
                <w:i w:val="0"/>
                <w:color w:val="auto"/>
                <w:sz w:val="22"/>
                <w:szCs w:val="22"/>
              </w:rPr>
            </w:pPr>
            <w:r w:rsidRPr="00A05006">
              <w:rPr>
                <w:rFonts w:ascii="Times New Roman" w:hAnsi="Times New Roman" w:cs="Times New Roman"/>
                <w:i w:val="0"/>
                <w:color w:val="auto"/>
                <w:sz w:val="22"/>
                <w:szCs w:val="22"/>
              </w:rPr>
              <w:t>This post is one of those designated in accordance with Section 2 of the Protection of Persons Reporting Child Abuse Act, 1998. You will remain a designated officer for the duration of your appointment in this post or for the duration of your appointment to such other post as is included in the categories specified in the Ministerial Direction. Such officers will, on receiving a report of child abuse, formally notify the Senior Social Worker in the community care area in which the child is living.</w:t>
            </w:r>
          </w:p>
        </w:tc>
      </w:tr>
      <w:tr w:rsidR="009F0ABC" w:rsidRPr="00A05006" w14:paraId="7A1344B7" w14:textId="77777777" w:rsidTr="009F0ABC">
        <w:trPr>
          <w:trHeight w:val="1482"/>
        </w:trPr>
        <w:tc>
          <w:tcPr>
            <w:tcW w:w="1566" w:type="dxa"/>
            <w:tcBorders>
              <w:top w:val="single" w:sz="4" w:space="0" w:color="auto"/>
              <w:left w:val="single" w:sz="4" w:space="0" w:color="auto"/>
              <w:bottom w:val="single" w:sz="4" w:space="0" w:color="auto"/>
              <w:right w:val="single" w:sz="4" w:space="0" w:color="auto"/>
            </w:tcBorders>
            <w:shd w:val="clear" w:color="auto" w:fill="auto"/>
          </w:tcPr>
          <w:p w14:paraId="1D79C1E2" w14:textId="77777777" w:rsidR="009F0ABC" w:rsidRPr="00A05006" w:rsidRDefault="009F0ABC" w:rsidP="009F0ABC">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lastRenderedPageBreak/>
              <w:t>Infection Control</w:t>
            </w:r>
          </w:p>
        </w:tc>
        <w:tc>
          <w:tcPr>
            <w:tcW w:w="7313" w:type="dxa"/>
            <w:tcBorders>
              <w:top w:val="single" w:sz="4" w:space="0" w:color="auto"/>
              <w:left w:val="single" w:sz="4" w:space="0" w:color="auto"/>
              <w:bottom w:val="single" w:sz="4" w:space="0" w:color="auto"/>
              <w:right w:val="single" w:sz="4" w:space="0" w:color="auto"/>
            </w:tcBorders>
          </w:tcPr>
          <w:p w14:paraId="630FCE58" w14:textId="77777777" w:rsidR="009F0ABC" w:rsidRPr="00A05006" w:rsidRDefault="009F0ABC" w:rsidP="009F0ABC">
            <w:pPr>
              <w:pStyle w:val="Heading7"/>
              <w:spacing w:line="240" w:lineRule="auto"/>
              <w:rPr>
                <w:rFonts w:ascii="Times New Roman" w:hAnsi="Times New Roman" w:cs="Times New Roman"/>
                <w:i w:val="0"/>
                <w:color w:val="auto"/>
                <w:sz w:val="22"/>
                <w:szCs w:val="22"/>
              </w:rPr>
            </w:pPr>
            <w:r w:rsidRPr="00A05006">
              <w:rPr>
                <w:rFonts w:ascii="Times New Roman" w:hAnsi="Times New Roman" w:cs="Times New Roman"/>
                <w:i w:val="0"/>
                <w:color w:val="auto"/>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706BFE9A" w14:textId="77777777" w:rsidR="009F0ABC" w:rsidRPr="00A05006" w:rsidRDefault="009F0ABC" w:rsidP="009F0ABC">
            <w:pPr>
              <w:pStyle w:val="Heading7"/>
              <w:spacing w:line="240" w:lineRule="auto"/>
              <w:rPr>
                <w:rFonts w:ascii="Times New Roman" w:hAnsi="Times New Roman" w:cs="Times New Roman"/>
                <w:i w:val="0"/>
                <w:color w:val="auto"/>
                <w:sz w:val="22"/>
                <w:szCs w:val="22"/>
              </w:rPr>
            </w:pPr>
          </w:p>
        </w:tc>
      </w:tr>
      <w:tr w:rsidR="009F0ABC" w:rsidRPr="00A05006" w14:paraId="7CBA16AD" w14:textId="77777777" w:rsidTr="009F0ABC">
        <w:trPr>
          <w:trHeight w:val="1482"/>
        </w:trPr>
        <w:tc>
          <w:tcPr>
            <w:tcW w:w="1566" w:type="dxa"/>
            <w:tcBorders>
              <w:top w:val="single" w:sz="4" w:space="0" w:color="auto"/>
              <w:left w:val="single" w:sz="4" w:space="0" w:color="auto"/>
              <w:bottom w:val="single" w:sz="4" w:space="0" w:color="auto"/>
              <w:right w:val="single" w:sz="4" w:space="0" w:color="auto"/>
            </w:tcBorders>
            <w:shd w:val="clear" w:color="auto" w:fill="auto"/>
          </w:tcPr>
          <w:p w14:paraId="50401A8A" w14:textId="77777777" w:rsidR="009F0ABC" w:rsidRPr="00A05006" w:rsidRDefault="009F0ABC" w:rsidP="009F0ABC">
            <w:pPr>
              <w:spacing w:after="0" w:line="240" w:lineRule="auto"/>
              <w:rPr>
                <w:rFonts w:ascii="Times New Roman" w:hAnsi="Times New Roman" w:cs="Times New Roman"/>
                <w:b/>
                <w:bCs/>
                <w:sz w:val="22"/>
                <w:szCs w:val="22"/>
              </w:rPr>
            </w:pPr>
            <w:r w:rsidRPr="00A05006">
              <w:rPr>
                <w:rFonts w:ascii="Times New Roman" w:hAnsi="Times New Roman" w:cs="Times New Roman"/>
                <w:b/>
                <w:bCs/>
                <w:sz w:val="22"/>
                <w:szCs w:val="22"/>
              </w:rPr>
              <w:t>Health &amp; Safety</w:t>
            </w:r>
          </w:p>
        </w:tc>
        <w:tc>
          <w:tcPr>
            <w:tcW w:w="7313" w:type="dxa"/>
            <w:tcBorders>
              <w:top w:val="single" w:sz="4" w:space="0" w:color="auto"/>
              <w:left w:val="single" w:sz="4" w:space="0" w:color="auto"/>
              <w:bottom w:val="single" w:sz="4" w:space="0" w:color="auto"/>
              <w:right w:val="single" w:sz="4" w:space="0" w:color="auto"/>
            </w:tcBorders>
          </w:tcPr>
          <w:p w14:paraId="4646F5ED" w14:textId="77777777" w:rsidR="009F0ABC" w:rsidRPr="00A05006" w:rsidRDefault="009F0ABC" w:rsidP="009F0ABC">
            <w:pPr>
              <w:pStyle w:val="Heading7"/>
              <w:spacing w:line="240" w:lineRule="auto"/>
              <w:rPr>
                <w:rFonts w:ascii="Times New Roman" w:hAnsi="Times New Roman" w:cs="Times New Roman"/>
                <w:i w:val="0"/>
                <w:color w:val="auto"/>
                <w:sz w:val="22"/>
                <w:szCs w:val="22"/>
              </w:rPr>
            </w:pPr>
            <w:r w:rsidRPr="00A05006">
              <w:rPr>
                <w:rFonts w:ascii="Times New Roman" w:hAnsi="Times New Roman" w:cs="Times New Roman"/>
                <w:i w:val="0"/>
                <w:color w:val="auto"/>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B555E1D" w14:textId="77777777" w:rsidR="009F0ABC" w:rsidRPr="00A05006" w:rsidRDefault="009F0ABC" w:rsidP="009F0ABC">
            <w:pPr>
              <w:pStyle w:val="Heading7"/>
              <w:spacing w:line="240" w:lineRule="auto"/>
              <w:rPr>
                <w:rFonts w:ascii="Times New Roman" w:hAnsi="Times New Roman" w:cs="Times New Roman"/>
                <w:i w:val="0"/>
                <w:color w:val="auto"/>
                <w:sz w:val="22"/>
                <w:szCs w:val="22"/>
              </w:rPr>
            </w:pPr>
          </w:p>
          <w:p w14:paraId="05085049" w14:textId="77777777" w:rsidR="009F0ABC" w:rsidRPr="00A05006" w:rsidRDefault="009F0ABC" w:rsidP="009F0ABC">
            <w:pPr>
              <w:pStyle w:val="Heading7"/>
              <w:spacing w:line="240" w:lineRule="auto"/>
              <w:rPr>
                <w:rFonts w:ascii="Times New Roman" w:hAnsi="Times New Roman" w:cs="Times New Roman"/>
                <w:i w:val="0"/>
                <w:color w:val="auto"/>
                <w:sz w:val="22"/>
                <w:szCs w:val="22"/>
              </w:rPr>
            </w:pPr>
            <w:r w:rsidRPr="00A05006">
              <w:rPr>
                <w:rFonts w:ascii="Times New Roman" w:hAnsi="Times New Roman" w:cs="Times New Roman"/>
                <w:i w:val="0"/>
                <w:color w:val="auto"/>
                <w:sz w:val="22"/>
                <w:szCs w:val="22"/>
              </w:rPr>
              <w:t>Key responsibilities include:</w:t>
            </w:r>
          </w:p>
          <w:p w14:paraId="2AFCBA84" w14:textId="77777777" w:rsidR="009F0ABC" w:rsidRPr="00A05006" w:rsidRDefault="009F0ABC" w:rsidP="009F0ABC">
            <w:pPr>
              <w:pStyle w:val="Heading7"/>
              <w:spacing w:line="240" w:lineRule="auto"/>
              <w:rPr>
                <w:rFonts w:ascii="Times New Roman" w:hAnsi="Times New Roman" w:cs="Times New Roman"/>
                <w:i w:val="0"/>
                <w:color w:val="auto"/>
                <w:sz w:val="22"/>
                <w:szCs w:val="22"/>
              </w:rPr>
            </w:pPr>
          </w:p>
          <w:p w14:paraId="3C8C240F" w14:textId="77777777" w:rsidR="009F0ABC" w:rsidRPr="00A05006" w:rsidRDefault="009F0ABC" w:rsidP="009F0ABC">
            <w:pPr>
              <w:pStyle w:val="ListParagraph"/>
              <w:widowControl/>
              <w:numPr>
                <w:ilvl w:val="0"/>
                <w:numId w:val="30"/>
              </w:numPr>
              <w:overflowPunct/>
              <w:autoSpaceDE/>
              <w:autoSpaceDN/>
              <w:adjustRightInd/>
              <w:spacing w:after="0" w:line="240" w:lineRule="auto"/>
              <w:ind w:left="714" w:hanging="357"/>
              <w:contextualSpacing w:val="0"/>
              <w:jc w:val="both"/>
              <w:rPr>
                <w:rFonts w:ascii="Times New Roman" w:eastAsiaTheme="majorEastAsia" w:hAnsi="Times New Roman" w:cs="Times New Roman"/>
                <w:iCs/>
                <w:color w:val="auto"/>
                <w:sz w:val="22"/>
                <w:szCs w:val="22"/>
              </w:rPr>
            </w:pPr>
            <w:r w:rsidRPr="00A05006">
              <w:rPr>
                <w:rFonts w:ascii="Times New Roman" w:eastAsiaTheme="majorEastAsia" w:hAnsi="Times New Roman" w:cs="Times New Roman"/>
                <w:iCs/>
                <w:color w:val="auto"/>
                <w:sz w:val="22"/>
                <w:szCs w:val="22"/>
              </w:rPr>
              <w:t>Developing a SSSS for the department/service</w:t>
            </w:r>
            <w:r w:rsidRPr="00A05006">
              <w:rPr>
                <w:rStyle w:val="FootnoteReference"/>
                <w:rFonts w:ascii="Times New Roman" w:eastAsiaTheme="majorEastAsia" w:hAnsi="Times New Roman" w:cs="Times New Roman"/>
                <w:iCs/>
                <w:color w:val="auto"/>
                <w:sz w:val="22"/>
                <w:szCs w:val="22"/>
                <w:vertAlign w:val="baseline"/>
              </w:rPr>
              <w:footnoteReference w:id="1"/>
            </w:r>
            <w:r w:rsidRPr="00A05006">
              <w:rPr>
                <w:rFonts w:ascii="Times New Roman" w:eastAsiaTheme="majorEastAsia" w:hAnsi="Times New Roman" w:cs="Times New Roman"/>
                <w:iCs/>
                <w:color w:val="auto"/>
                <w:sz w:val="22"/>
                <w:szCs w:val="22"/>
              </w:rPr>
              <w:t>, as applicable, based on the identification of hazards and the assessment of risks, and reviewing/updating same on a regular basis (at least annually) and in the event of any significant change in the work activity or place of work.</w:t>
            </w:r>
          </w:p>
          <w:p w14:paraId="67501F93" w14:textId="77777777" w:rsidR="009F0ABC" w:rsidRPr="00A05006" w:rsidRDefault="009F0ABC" w:rsidP="009F0ABC">
            <w:pPr>
              <w:pStyle w:val="ListParagraph"/>
              <w:widowControl/>
              <w:numPr>
                <w:ilvl w:val="0"/>
                <w:numId w:val="30"/>
              </w:numPr>
              <w:overflowPunct/>
              <w:autoSpaceDE/>
              <w:autoSpaceDN/>
              <w:adjustRightInd/>
              <w:spacing w:after="0" w:line="240" w:lineRule="auto"/>
              <w:ind w:left="714" w:hanging="357"/>
              <w:contextualSpacing w:val="0"/>
              <w:jc w:val="both"/>
              <w:rPr>
                <w:rFonts w:ascii="Times New Roman" w:eastAsiaTheme="majorEastAsia" w:hAnsi="Times New Roman" w:cs="Times New Roman"/>
                <w:iCs/>
                <w:color w:val="auto"/>
                <w:sz w:val="22"/>
                <w:szCs w:val="22"/>
              </w:rPr>
            </w:pPr>
            <w:r w:rsidRPr="00A05006">
              <w:rPr>
                <w:rFonts w:ascii="Times New Roman" w:eastAsiaTheme="majorEastAsia" w:hAnsi="Times New Roman" w:cs="Times New Roman"/>
                <w:iCs/>
                <w:color w:val="auto"/>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07D8393A" w14:textId="77777777" w:rsidR="009F0ABC" w:rsidRPr="00A05006" w:rsidRDefault="009F0ABC" w:rsidP="009F0ABC">
            <w:pPr>
              <w:pStyle w:val="ListParagraph"/>
              <w:widowControl/>
              <w:numPr>
                <w:ilvl w:val="0"/>
                <w:numId w:val="30"/>
              </w:numPr>
              <w:overflowPunct/>
              <w:autoSpaceDE/>
              <w:autoSpaceDN/>
              <w:adjustRightInd/>
              <w:spacing w:after="0" w:line="240" w:lineRule="auto"/>
              <w:ind w:left="714" w:hanging="357"/>
              <w:contextualSpacing w:val="0"/>
              <w:jc w:val="both"/>
              <w:rPr>
                <w:rFonts w:ascii="Times New Roman" w:eastAsiaTheme="majorEastAsia" w:hAnsi="Times New Roman" w:cs="Times New Roman"/>
                <w:iCs/>
                <w:color w:val="auto"/>
                <w:sz w:val="22"/>
                <w:szCs w:val="22"/>
              </w:rPr>
            </w:pPr>
            <w:r w:rsidRPr="00A05006">
              <w:rPr>
                <w:rFonts w:ascii="Times New Roman" w:eastAsiaTheme="majorEastAsia" w:hAnsi="Times New Roman" w:cs="Times New Roman"/>
                <w:iCs/>
                <w:color w:val="auto"/>
                <w:sz w:val="22"/>
                <w:szCs w:val="22"/>
              </w:rPr>
              <w:t>Consulting and communicating with staff and safety representatives on OSH matters.</w:t>
            </w:r>
          </w:p>
          <w:p w14:paraId="0D180BFD" w14:textId="77777777" w:rsidR="009F0ABC" w:rsidRPr="00A05006" w:rsidRDefault="009F0ABC" w:rsidP="009F0ABC">
            <w:pPr>
              <w:pStyle w:val="ListParagraph"/>
              <w:widowControl/>
              <w:numPr>
                <w:ilvl w:val="0"/>
                <w:numId w:val="30"/>
              </w:numPr>
              <w:overflowPunct/>
              <w:autoSpaceDE/>
              <w:autoSpaceDN/>
              <w:adjustRightInd/>
              <w:spacing w:after="0" w:line="240" w:lineRule="auto"/>
              <w:ind w:left="714" w:hanging="357"/>
              <w:contextualSpacing w:val="0"/>
              <w:jc w:val="both"/>
              <w:rPr>
                <w:rFonts w:ascii="Times New Roman" w:eastAsiaTheme="majorEastAsia" w:hAnsi="Times New Roman" w:cs="Times New Roman"/>
                <w:iCs/>
                <w:color w:val="auto"/>
                <w:sz w:val="22"/>
                <w:szCs w:val="22"/>
              </w:rPr>
            </w:pPr>
            <w:r w:rsidRPr="00A05006">
              <w:rPr>
                <w:rFonts w:ascii="Times New Roman" w:eastAsiaTheme="majorEastAsia" w:hAnsi="Times New Roman" w:cs="Times New Roman"/>
                <w:iCs/>
                <w:color w:val="auto"/>
                <w:sz w:val="22"/>
                <w:szCs w:val="22"/>
              </w:rPr>
              <w:t>Ensuring a training needs assessment (TNA) is undertaken for employees, facilitating their attendance at statutory OSH training, and ensuring records are maintained for each employee.</w:t>
            </w:r>
          </w:p>
          <w:p w14:paraId="6E9098F0" w14:textId="77777777" w:rsidR="009F0ABC" w:rsidRPr="00A05006" w:rsidRDefault="009F0ABC" w:rsidP="009F0ABC">
            <w:pPr>
              <w:pStyle w:val="ListParagraph"/>
              <w:widowControl/>
              <w:numPr>
                <w:ilvl w:val="0"/>
                <w:numId w:val="30"/>
              </w:numPr>
              <w:overflowPunct/>
              <w:autoSpaceDE/>
              <w:autoSpaceDN/>
              <w:adjustRightInd/>
              <w:spacing w:after="0" w:line="240" w:lineRule="auto"/>
              <w:ind w:left="714" w:hanging="357"/>
              <w:contextualSpacing w:val="0"/>
              <w:jc w:val="both"/>
              <w:rPr>
                <w:rFonts w:ascii="Times New Roman" w:eastAsiaTheme="majorEastAsia" w:hAnsi="Times New Roman" w:cs="Times New Roman"/>
                <w:iCs/>
                <w:color w:val="auto"/>
                <w:sz w:val="22"/>
                <w:szCs w:val="22"/>
              </w:rPr>
            </w:pPr>
            <w:r w:rsidRPr="00A05006">
              <w:rPr>
                <w:rFonts w:ascii="Times New Roman" w:eastAsiaTheme="majorEastAsia" w:hAnsi="Times New Roman" w:cs="Times New Roman"/>
                <w:iCs/>
                <w:color w:val="auto"/>
                <w:sz w:val="22"/>
                <w:szCs w:val="22"/>
              </w:rPr>
              <w:t>Ensuring that all incidents occurring within the relevant department/service are appropriately managed and investigated in accordance with HSE procedures</w:t>
            </w:r>
            <w:r w:rsidRPr="00A05006">
              <w:rPr>
                <w:rStyle w:val="FootnoteReference"/>
                <w:rFonts w:ascii="Times New Roman" w:eastAsiaTheme="majorEastAsia" w:hAnsi="Times New Roman" w:cs="Times New Roman"/>
                <w:iCs/>
                <w:color w:val="auto"/>
                <w:sz w:val="22"/>
                <w:szCs w:val="22"/>
                <w:vertAlign w:val="baseline"/>
              </w:rPr>
              <w:footnoteReference w:id="2"/>
            </w:r>
            <w:r w:rsidRPr="00A05006">
              <w:rPr>
                <w:rFonts w:ascii="Times New Roman" w:eastAsiaTheme="majorEastAsia" w:hAnsi="Times New Roman" w:cs="Times New Roman"/>
                <w:iCs/>
                <w:color w:val="auto"/>
                <w:sz w:val="22"/>
                <w:szCs w:val="22"/>
              </w:rPr>
              <w:t>.</w:t>
            </w:r>
          </w:p>
          <w:p w14:paraId="3C481996" w14:textId="77777777" w:rsidR="009F0ABC" w:rsidRPr="00A05006" w:rsidRDefault="009F0ABC" w:rsidP="009F0ABC">
            <w:pPr>
              <w:pStyle w:val="ListParagraph"/>
              <w:widowControl/>
              <w:numPr>
                <w:ilvl w:val="0"/>
                <w:numId w:val="30"/>
              </w:numPr>
              <w:overflowPunct/>
              <w:autoSpaceDE/>
              <w:autoSpaceDN/>
              <w:adjustRightInd/>
              <w:spacing w:after="0" w:line="240" w:lineRule="auto"/>
              <w:ind w:left="714" w:hanging="357"/>
              <w:contextualSpacing w:val="0"/>
              <w:jc w:val="both"/>
              <w:rPr>
                <w:rFonts w:ascii="Times New Roman" w:eastAsiaTheme="majorEastAsia" w:hAnsi="Times New Roman" w:cs="Times New Roman"/>
                <w:iCs/>
                <w:color w:val="auto"/>
                <w:sz w:val="22"/>
                <w:szCs w:val="22"/>
              </w:rPr>
            </w:pPr>
            <w:r w:rsidRPr="00A05006">
              <w:rPr>
                <w:rFonts w:ascii="Times New Roman" w:eastAsiaTheme="majorEastAsia" w:hAnsi="Times New Roman" w:cs="Times New Roman"/>
                <w:iCs/>
                <w:color w:val="auto"/>
                <w:sz w:val="22"/>
                <w:szCs w:val="22"/>
              </w:rPr>
              <w:t>Seeking advice from health and safety professionals through the National Health and Safety Function Helpdesk as appropriate.</w:t>
            </w:r>
          </w:p>
          <w:p w14:paraId="350A66A3" w14:textId="77777777" w:rsidR="009F0ABC" w:rsidRPr="00A05006" w:rsidRDefault="009F0ABC" w:rsidP="009F0ABC">
            <w:pPr>
              <w:pStyle w:val="ListParagraph"/>
              <w:widowControl/>
              <w:numPr>
                <w:ilvl w:val="0"/>
                <w:numId w:val="30"/>
              </w:numPr>
              <w:overflowPunct/>
              <w:autoSpaceDE/>
              <w:autoSpaceDN/>
              <w:adjustRightInd/>
              <w:spacing w:after="0" w:line="240" w:lineRule="auto"/>
              <w:ind w:left="714" w:hanging="357"/>
              <w:contextualSpacing w:val="0"/>
              <w:jc w:val="both"/>
              <w:rPr>
                <w:rFonts w:ascii="Times New Roman" w:eastAsiaTheme="majorEastAsia" w:hAnsi="Times New Roman" w:cs="Times New Roman"/>
                <w:iCs/>
                <w:color w:val="auto"/>
                <w:sz w:val="22"/>
                <w:szCs w:val="22"/>
              </w:rPr>
            </w:pPr>
            <w:r w:rsidRPr="00A05006">
              <w:rPr>
                <w:rFonts w:ascii="Times New Roman" w:eastAsiaTheme="majorEastAsia" w:hAnsi="Times New Roman" w:cs="Times New Roman"/>
                <w:iCs/>
                <w:color w:val="auto"/>
                <w:sz w:val="22"/>
                <w:szCs w:val="22"/>
              </w:rPr>
              <w:t>Reviewing the health and safety performance of the ward/department/service and staff through, respectively, local audit and performance achievement meetings for example.</w:t>
            </w:r>
          </w:p>
          <w:p w14:paraId="6B103834" w14:textId="77777777" w:rsidR="009F0ABC" w:rsidRPr="00A05006" w:rsidRDefault="009F0ABC" w:rsidP="009F0ABC">
            <w:pPr>
              <w:pStyle w:val="Heading7"/>
              <w:spacing w:line="240" w:lineRule="auto"/>
              <w:rPr>
                <w:rFonts w:ascii="Times New Roman" w:hAnsi="Times New Roman" w:cs="Times New Roman"/>
                <w:i w:val="0"/>
                <w:color w:val="auto"/>
                <w:sz w:val="22"/>
                <w:szCs w:val="22"/>
              </w:rPr>
            </w:pPr>
          </w:p>
          <w:p w14:paraId="68491D8C" w14:textId="77777777" w:rsidR="009F0ABC" w:rsidRPr="00A05006" w:rsidRDefault="009F0ABC" w:rsidP="009F0ABC">
            <w:pPr>
              <w:pStyle w:val="Heading7"/>
              <w:spacing w:line="240" w:lineRule="auto"/>
              <w:rPr>
                <w:rFonts w:ascii="Times New Roman" w:hAnsi="Times New Roman" w:cs="Times New Roman"/>
                <w:i w:val="0"/>
                <w:color w:val="auto"/>
                <w:sz w:val="22"/>
                <w:szCs w:val="22"/>
              </w:rPr>
            </w:pPr>
            <w:r w:rsidRPr="00A05006">
              <w:rPr>
                <w:rFonts w:ascii="Times New Roman" w:hAnsi="Times New Roman" w:cs="Times New Roman"/>
                <w:i w:val="0"/>
                <w:color w:val="auto"/>
                <w:sz w:val="22"/>
                <w:szCs w:val="22"/>
              </w:rPr>
              <w:t xml:space="preserve">Note: Detailed roles and responsibilities of Line Managers are outlined in local SSSS. </w:t>
            </w:r>
          </w:p>
          <w:p w14:paraId="57FF6B09" w14:textId="77777777" w:rsidR="009F0ABC" w:rsidRPr="00A05006" w:rsidRDefault="009F0ABC" w:rsidP="009F0ABC">
            <w:pPr>
              <w:pStyle w:val="Heading7"/>
              <w:spacing w:line="240" w:lineRule="auto"/>
              <w:rPr>
                <w:rFonts w:ascii="Times New Roman" w:hAnsi="Times New Roman" w:cs="Times New Roman"/>
                <w:i w:val="0"/>
                <w:color w:val="auto"/>
                <w:sz w:val="22"/>
                <w:szCs w:val="22"/>
              </w:rPr>
            </w:pPr>
          </w:p>
        </w:tc>
      </w:tr>
    </w:tbl>
    <w:p w14:paraId="15DAAA73" w14:textId="77777777" w:rsidR="000246AA" w:rsidRPr="00A05006" w:rsidRDefault="000246AA" w:rsidP="000246AA">
      <w:pPr>
        <w:spacing w:after="0" w:line="276" w:lineRule="auto"/>
        <w:rPr>
          <w:rFonts w:ascii="Times New Roman" w:hAnsi="Times New Roman" w:cs="Times New Roman"/>
          <w:b/>
          <w:color w:val="006858"/>
          <w:sz w:val="22"/>
          <w:szCs w:val="22"/>
        </w:rPr>
      </w:pPr>
    </w:p>
    <w:sectPr w:rsidR="000246AA" w:rsidRPr="00A0500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39DE6" w14:textId="77777777" w:rsidR="00EB1681" w:rsidRDefault="00EB1681" w:rsidP="00D72C17">
      <w:pPr>
        <w:spacing w:after="0" w:line="240" w:lineRule="auto"/>
      </w:pPr>
      <w:r>
        <w:separator/>
      </w:r>
    </w:p>
  </w:endnote>
  <w:endnote w:type="continuationSeparator" w:id="0">
    <w:p w14:paraId="1E1E9AFC" w14:textId="77777777" w:rsidR="00EB1681" w:rsidRDefault="00EB1681" w:rsidP="00D7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F8D3D" w14:textId="77777777" w:rsidR="00EB1681" w:rsidRDefault="00EB1681" w:rsidP="00D72C17">
      <w:pPr>
        <w:spacing w:after="0" w:line="240" w:lineRule="auto"/>
      </w:pPr>
      <w:r>
        <w:separator/>
      </w:r>
    </w:p>
  </w:footnote>
  <w:footnote w:type="continuationSeparator" w:id="0">
    <w:p w14:paraId="1C54C025" w14:textId="77777777" w:rsidR="00EB1681" w:rsidRDefault="00EB1681" w:rsidP="00D72C17">
      <w:pPr>
        <w:spacing w:after="0" w:line="240" w:lineRule="auto"/>
      </w:pPr>
      <w:r>
        <w:continuationSeparator/>
      </w:r>
    </w:p>
  </w:footnote>
  <w:footnote w:id="1">
    <w:p w14:paraId="0A04E5F5" w14:textId="77777777" w:rsidR="009F0ABC" w:rsidRDefault="009F0ABC" w:rsidP="009F0ABC">
      <w:pPr>
        <w:pStyle w:val="FootnoteText"/>
      </w:pPr>
      <w:r>
        <w:rPr>
          <w:rStyle w:val="FootnoteReference"/>
        </w:rPr>
        <w:footnoteRef/>
      </w:r>
      <w:r>
        <w:t xml:space="preserve"> A template SSSS and guidelines are available on the National Health and Safety Function/H&amp;S web-pages</w:t>
      </w:r>
    </w:p>
  </w:footnote>
  <w:footnote w:id="2">
    <w:p w14:paraId="78F6AC43" w14:textId="77777777" w:rsidR="009F0ABC" w:rsidRPr="00DD13C2" w:rsidRDefault="009F0ABC" w:rsidP="009F0ABC">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82D3" w14:textId="77777777" w:rsidR="00D72C17" w:rsidRPr="006B656D" w:rsidRDefault="00FF178A">
    <w:pPr>
      <w:pStyle w:val="Header"/>
      <w:rPr>
        <w:sz w:val="28"/>
        <w:szCs w:val="28"/>
      </w:rPr>
    </w:pPr>
    <w:r>
      <w:rPr>
        <w:noProof/>
        <w:sz w:val="28"/>
        <w:szCs w:val="28"/>
      </w:rPr>
      <w:drawing>
        <wp:anchor distT="0" distB="0" distL="114300" distR="114300" simplePos="0" relativeHeight="251658240" behindDoc="1" locked="0" layoutInCell="1" allowOverlap="1" wp14:anchorId="430A921D" wp14:editId="07944944">
          <wp:simplePos x="0" y="0"/>
          <wp:positionH relativeFrom="column">
            <wp:posOffset>115570</wp:posOffset>
          </wp:positionH>
          <wp:positionV relativeFrom="paragraph">
            <wp:posOffset>9525</wp:posOffset>
          </wp:positionV>
          <wp:extent cx="865505" cy="720725"/>
          <wp:effectExtent l="0" t="0" r="0" b="0"/>
          <wp:wrapNone/>
          <wp:docPr id="3" name="Picture 3"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C17" w:rsidRPr="006B656D">
      <w:rPr>
        <w:sz w:val="28"/>
        <w:szCs w:val="28"/>
      </w:rPr>
      <w:t xml:space="preserve">                                                                    </w:t>
    </w:r>
    <w:r w:rsidR="00643296" w:rsidRPr="006B656D">
      <w:rPr>
        <w:rFonts w:cs="Arial"/>
        <w:b/>
        <w:noProof/>
        <w:sz w:val="28"/>
        <w:szCs w:val="28"/>
      </w:rPr>
      <w:drawing>
        <wp:inline distT="0" distB="0" distL="0" distR="0" wp14:anchorId="5ECB6A4D" wp14:editId="3CB9F972">
          <wp:extent cx="1066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71525"/>
                  </a:xfrm>
                  <a:prstGeom prst="rect">
                    <a:avLst/>
                  </a:prstGeom>
                  <a:noFill/>
                  <a:ln>
                    <a:noFill/>
                  </a:ln>
                </pic:spPr>
              </pic:pic>
            </a:graphicData>
          </a:graphic>
        </wp:inline>
      </w:drawing>
    </w:r>
    <w:r w:rsidR="00D72C17" w:rsidRPr="006B656D">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318"/>
    <w:multiLevelType w:val="hybridMultilevel"/>
    <w:tmpl w:val="410E36CA"/>
    <w:lvl w:ilvl="0" w:tplc="593CB120">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327332"/>
    <w:multiLevelType w:val="hybridMultilevel"/>
    <w:tmpl w:val="60867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43F66"/>
    <w:multiLevelType w:val="hybridMultilevel"/>
    <w:tmpl w:val="8CAE5B06"/>
    <w:lvl w:ilvl="0" w:tplc="55BA22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4B7E87"/>
    <w:multiLevelType w:val="hybridMultilevel"/>
    <w:tmpl w:val="86FC0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7C8A"/>
    <w:multiLevelType w:val="hybridMultilevel"/>
    <w:tmpl w:val="2696BC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3FC6755"/>
    <w:multiLevelType w:val="hybridMultilevel"/>
    <w:tmpl w:val="DBBA03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D73457"/>
    <w:multiLevelType w:val="hybridMultilevel"/>
    <w:tmpl w:val="6D2A72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D304C04"/>
    <w:multiLevelType w:val="hybridMultilevel"/>
    <w:tmpl w:val="EC2608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5962EA"/>
    <w:multiLevelType w:val="hybridMultilevel"/>
    <w:tmpl w:val="F7286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596102"/>
    <w:multiLevelType w:val="hybridMultilevel"/>
    <w:tmpl w:val="0C48AB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7C59F9"/>
    <w:multiLevelType w:val="hybridMultilevel"/>
    <w:tmpl w:val="071036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65E3BF5"/>
    <w:multiLevelType w:val="hybridMultilevel"/>
    <w:tmpl w:val="3C563D40"/>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4A752EDE"/>
    <w:multiLevelType w:val="hybridMultilevel"/>
    <w:tmpl w:val="22A69E6C"/>
    <w:lvl w:ilvl="0" w:tplc="46906F9E">
      <w:start w:val="1"/>
      <w:numFmt w:val="decimal"/>
      <w:lvlText w:val="%1."/>
      <w:lvlJc w:val="left"/>
      <w:pPr>
        <w:tabs>
          <w:tab w:val="num" w:pos="397"/>
        </w:tabs>
        <w:ind w:left="397" w:hanging="397"/>
      </w:pPr>
      <w:rPr>
        <w:rFonts w:ascii="Arial" w:hAnsi="Arial" w:cs="Arial" w:hint="default"/>
        <w:b/>
        <w:i w:val="0"/>
        <w:sz w:val="20"/>
        <w:szCs w:val="20"/>
      </w:rPr>
    </w:lvl>
    <w:lvl w:ilvl="1" w:tplc="FB48BC8C">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B10E82"/>
    <w:multiLevelType w:val="hybridMultilevel"/>
    <w:tmpl w:val="843ED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B0BA8"/>
    <w:multiLevelType w:val="hybridMultilevel"/>
    <w:tmpl w:val="A83C97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512B356F"/>
    <w:multiLevelType w:val="hybridMultilevel"/>
    <w:tmpl w:val="FF1A0E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7E5C9B"/>
    <w:multiLevelType w:val="hybridMultilevel"/>
    <w:tmpl w:val="DBE8D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D35323"/>
    <w:multiLevelType w:val="hybridMultilevel"/>
    <w:tmpl w:val="78D87A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3661BA6"/>
    <w:multiLevelType w:val="hybridMultilevel"/>
    <w:tmpl w:val="1340CA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9F07C01"/>
    <w:multiLevelType w:val="hybridMultilevel"/>
    <w:tmpl w:val="A60A5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2380EE6"/>
    <w:multiLevelType w:val="hybridMultilevel"/>
    <w:tmpl w:val="C5A02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3A54227"/>
    <w:multiLevelType w:val="hybridMultilevel"/>
    <w:tmpl w:val="11CAB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611898"/>
    <w:multiLevelType w:val="hybridMultilevel"/>
    <w:tmpl w:val="78F23F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B7921FA"/>
    <w:multiLevelType w:val="hybridMultilevel"/>
    <w:tmpl w:val="6778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
  </w:num>
  <w:num w:numId="4">
    <w:abstractNumId w:val="25"/>
  </w:num>
  <w:num w:numId="5">
    <w:abstractNumId w:val="22"/>
  </w:num>
  <w:num w:numId="6">
    <w:abstractNumId w:val="0"/>
  </w:num>
  <w:num w:numId="7">
    <w:abstractNumId w:val="2"/>
  </w:num>
  <w:num w:numId="8">
    <w:abstractNumId w:val="3"/>
  </w:num>
  <w:num w:numId="9">
    <w:abstractNumId w:val="27"/>
  </w:num>
  <w:num w:numId="10">
    <w:abstractNumId w:val="29"/>
  </w:num>
  <w:num w:numId="11">
    <w:abstractNumId w:val="10"/>
  </w:num>
  <w:num w:numId="12">
    <w:abstractNumId w:val="12"/>
  </w:num>
  <w:num w:numId="13">
    <w:abstractNumId w:val="26"/>
  </w:num>
  <w:num w:numId="14">
    <w:abstractNumId w:val="7"/>
  </w:num>
  <w:num w:numId="15">
    <w:abstractNumId w:val="21"/>
  </w:num>
  <w:num w:numId="16">
    <w:abstractNumId w:val="13"/>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8"/>
  </w:num>
  <w:num w:numId="22">
    <w:abstractNumId w:val="28"/>
  </w:num>
  <w:num w:numId="23">
    <w:abstractNumId w:val="23"/>
  </w:num>
  <w:num w:numId="24">
    <w:abstractNumId w:val="5"/>
  </w:num>
  <w:num w:numId="25">
    <w:abstractNumId w:val="18"/>
  </w:num>
  <w:num w:numId="26">
    <w:abstractNumId w:val="24"/>
  </w:num>
  <w:num w:numId="27">
    <w:abstractNumId w:val="15"/>
  </w:num>
  <w:num w:numId="28">
    <w:abstractNumId w:val="14"/>
  </w:num>
  <w:num w:numId="29">
    <w:abstractNumId w:val="16"/>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AA"/>
    <w:rsid w:val="00022663"/>
    <w:rsid w:val="000246AA"/>
    <w:rsid w:val="000408D3"/>
    <w:rsid w:val="00050707"/>
    <w:rsid w:val="0006000A"/>
    <w:rsid w:val="000972E4"/>
    <w:rsid w:val="000C1753"/>
    <w:rsid w:val="000C1A61"/>
    <w:rsid w:val="000E659A"/>
    <w:rsid w:val="000E6F60"/>
    <w:rsid w:val="000F3F6D"/>
    <w:rsid w:val="00106023"/>
    <w:rsid w:val="00140CDA"/>
    <w:rsid w:val="00144743"/>
    <w:rsid w:val="001535E5"/>
    <w:rsid w:val="001662AD"/>
    <w:rsid w:val="001809D9"/>
    <w:rsid w:val="00187637"/>
    <w:rsid w:val="0019515D"/>
    <w:rsid w:val="0019662C"/>
    <w:rsid w:val="00197049"/>
    <w:rsid w:val="001C113A"/>
    <w:rsid w:val="001C3861"/>
    <w:rsid w:val="001C5B87"/>
    <w:rsid w:val="00207E7E"/>
    <w:rsid w:val="00273FEC"/>
    <w:rsid w:val="002B1913"/>
    <w:rsid w:val="002C03AD"/>
    <w:rsid w:val="002E6431"/>
    <w:rsid w:val="002F6C69"/>
    <w:rsid w:val="00302AF7"/>
    <w:rsid w:val="00317FC4"/>
    <w:rsid w:val="00323A2C"/>
    <w:rsid w:val="00324B49"/>
    <w:rsid w:val="00346A58"/>
    <w:rsid w:val="003530A8"/>
    <w:rsid w:val="0036061D"/>
    <w:rsid w:val="0037091E"/>
    <w:rsid w:val="00381D2E"/>
    <w:rsid w:val="0038791E"/>
    <w:rsid w:val="00397FA0"/>
    <w:rsid w:val="003A2906"/>
    <w:rsid w:val="003B2266"/>
    <w:rsid w:val="003C2891"/>
    <w:rsid w:val="003C4D04"/>
    <w:rsid w:val="003E0736"/>
    <w:rsid w:val="003F5E69"/>
    <w:rsid w:val="0040532F"/>
    <w:rsid w:val="00461AB7"/>
    <w:rsid w:val="00463D29"/>
    <w:rsid w:val="004933CF"/>
    <w:rsid w:val="004E08B4"/>
    <w:rsid w:val="004E0FE1"/>
    <w:rsid w:val="004F6AEF"/>
    <w:rsid w:val="004F70D0"/>
    <w:rsid w:val="005162D1"/>
    <w:rsid w:val="005200FB"/>
    <w:rsid w:val="00542EE5"/>
    <w:rsid w:val="005457F1"/>
    <w:rsid w:val="00567D2A"/>
    <w:rsid w:val="0060062E"/>
    <w:rsid w:val="00643296"/>
    <w:rsid w:val="00645DDA"/>
    <w:rsid w:val="00647F6A"/>
    <w:rsid w:val="0065061F"/>
    <w:rsid w:val="00674D18"/>
    <w:rsid w:val="006872D7"/>
    <w:rsid w:val="006B656D"/>
    <w:rsid w:val="006C4F6F"/>
    <w:rsid w:val="006C5261"/>
    <w:rsid w:val="006D5FBF"/>
    <w:rsid w:val="00717B08"/>
    <w:rsid w:val="00721DC4"/>
    <w:rsid w:val="0073695B"/>
    <w:rsid w:val="00750C82"/>
    <w:rsid w:val="00757DAD"/>
    <w:rsid w:val="007648B0"/>
    <w:rsid w:val="007753A3"/>
    <w:rsid w:val="0078449A"/>
    <w:rsid w:val="007C3136"/>
    <w:rsid w:val="007C4CBD"/>
    <w:rsid w:val="007D71C2"/>
    <w:rsid w:val="007E4788"/>
    <w:rsid w:val="00800C65"/>
    <w:rsid w:val="00811D66"/>
    <w:rsid w:val="00825BB8"/>
    <w:rsid w:val="00837443"/>
    <w:rsid w:val="008417D5"/>
    <w:rsid w:val="00843308"/>
    <w:rsid w:val="00844EBB"/>
    <w:rsid w:val="00850BD1"/>
    <w:rsid w:val="00872DA1"/>
    <w:rsid w:val="00893FD0"/>
    <w:rsid w:val="008B0197"/>
    <w:rsid w:val="008C762E"/>
    <w:rsid w:val="008D65B5"/>
    <w:rsid w:val="008F1318"/>
    <w:rsid w:val="00915954"/>
    <w:rsid w:val="00942C99"/>
    <w:rsid w:val="009514E4"/>
    <w:rsid w:val="00976FD1"/>
    <w:rsid w:val="00976FD6"/>
    <w:rsid w:val="0099270E"/>
    <w:rsid w:val="00995FE4"/>
    <w:rsid w:val="009A6E83"/>
    <w:rsid w:val="009D4DE0"/>
    <w:rsid w:val="009D6561"/>
    <w:rsid w:val="009D790E"/>
    <w:rsid w:val="009D7911"/>
    <w:rsid w:val="009E247F"/>
    <w:rsid w:val="009F0ABC"/>
    <w:rsid w:val="009F3070"/>
    <w:rsid w:val="00A05006"/>
    <w:rsid w:val="00A1355B"/>
    <w:rsid w:val="00A316DD"/>
    <w:rsid w:val="00A41C5C"/>
    <w:rsid w:val="00AA1291"/>
    <w:rsid w:val="00AB01FE"/>
    <w:rsid w:val="00B00AE7"/>
    <w:rsid w:val="00B050A6"/>
    <w:rsid w:val="00B14855"/>
    <w:rsid w:val="00B1599C"/>
    <w:rsid w:val="00B252E1"/>
    <w:rsid w:val="00B712C3"/>
    <w:rsid w:val="00B86EA2"/>
    <w:rsid w:val="00B97B66"/>
    <w:rsid w:val="00C218B6"/>
    <w:rsid w:val="00C23E0C"/>
    <w:rsid w:val="00C27D75"/>
    <w:rsid w:val="00C71A5D"/>
    <w:rsid w:val="00CA1CE9"/>
    <w:rsid w:val="00CE0754"/>
    <w:rsid w:val="00CE55C2"/>
    <w:rsid w:val="00CE6367"/>
    <w:rsid w:val="00CF149D"/>
    <w:rsid w:val="00D10A88"/>
    <w:rsid w:val="00D305D6"/>
    <w:rsid w:val="00D37279"/>
    <w:rsid w:val="00D502A3"/>
    <w:rsid w:val="00D729B5"/>
    <w:rsid w:val="00D72C17"/>
    <w:rsid w:val="00D84D8F"/>
    <w:rsid w:val="00D876E1"/>
    <w:rsid w:val="00DB5142"/>
    <w:rsid w:val="00DD0E55"/>
    <w:rsid w:val="00DF5751"/>
    <w:rsid w:val="00DF6CB0"/>
    <w:rsid w:val="00E04912"/>
    <w:rsid w:val="00E076B8"/>
    <w:rsid w:val="00E12779"/>
    <w:rsid w:val="00E34C88"/>
    <w:rsid w:val="00E40833"/>
    <w:rsid w:val="00E91F18"/>
    <w:rsid w:val="00E947AE"/>
    <w:rsid w:val="00EB1681"/>
    <w:rsid w:val="00EF4209"/>
    <w:rsid w:val="00F17952"/>
    <w:rsid w:val="00F351A8"/>
    <w:rsid w:val="00F36D55"/>
    <w:rsid w:val="00F61941"/>
    <w:rsid w:val="00FC4255"/>
    <w:rsid w:val="00FE6537"/>
    <w:rsid w:val="00FF1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02207"/>
  <w15:docId w15:val="{68834378-65E2-4983-BA07-6D7BA395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AA"/>
    <w:pPr>
      <w:widowControl w:val="0"/>
      <w:overflowPunct w:val="0"/>
      <w:autoSpaceDE w:val="0"/>
      <w:autoSpaceDN w:val="0"/>
      <w:adjustRightInd w:val="0"/>
      <w:spacing w:after="120" w:line="285" w:lineRule="auto"/>
    </w:pPr>
    <w:rPr>
      <w:rFonts w:ascii="Calibri" w:eastAsia="Times New Roman" w:hAnsi="Calibri" w:cs="Calibri"/>
      <w:color w:val="000000"/>
      <w:kern w:val="28"/>
      <w:sz w:val="15"/>
      <w:szCs w:val="15"/>
      <w:lang w:eastAsia="en-IE"/>
    </w:rPr>
  </w:style>
  <w:style w:type="paragraph" w:styleId="Heading1">
    <w:name w:val="heading 1"/>
    <w:basedOn w:val="Normal"/>
    <w:next w:val="Normal"/>
    <w:link w:val="Heading1Char"/>
    <w:uiPriority w:val="9"/>
    <w:qFormat/>
    <w:rsid w:val="00825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5B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5B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0246A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B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7F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5B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5BB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25BB8"/>
    <w:rPr>
      <w:b/>
      <w:bCs/>
    </w:rPr>
  </w:style>
  <w:style w:type="paragraph" w:styleId="ListParagraph">
    <w:name w:val="List Paragraph"/>
    <w:aliases w:val="List Paragraph4,List Paragraph3"/>
    <w:basedOn w:val="Normal"/>
    <w:link w:val="ListParagraphChar"/>
    <w:uiPriority w:val="34"/>
    <w:qFormat/>
    <w:rsid w:val="00825BB8"/>
    <w:pPr>
      <w:ind w:left="720"/>
      <w:contextualSpacing/>
    </w:pPr>
  </w:style>
  <w:style w:type="character" w:customStyle="1" w:styleId="ListParagraphChar">
    <w:name w:val="List Paragraph Char"/>
    <w:aliases w:val="List Paragraph4 Char,List Paragraph3 Char"/>
    <w:link w:val="ListParagraph"/>
    <w:uiPriority w:val="34"/>
    <w:rsid w:val="00825BB8"/>
  </w:style>
  <w:style w:type="character" w:customStyle="1" w:styleId="Heading7Char">
    <w:name w:val="Heading 7 Char"/>
    <w:basedOn w:val="DefaultParagraphFont"/>
    <w:link w:val="Heading7"/>
    <w:uiPriority w:val="9"/>
    <w:rsid w:val="000246AA"/>
    <w:rPr>
      <w:rFonts w:asciiTheme="majorHAnsi" w:eastAsiaTheme="majorEastAsia" w:hAnsiTheme="majorHAnsi" w:cstheme="majorBidi"/>
      <w:i/>
      <w:iCs/>
      <w:color w:val="243F60" w:themeColor="accent1" w:themeShade="7F"/>
      <w:kern w:val="28"/>
      <w:sz w:val="15"/>
      <w:szCs w:val="15"/>
      <w:lang w:eastAsia="en-IE"/>
    </w:rPr>
  </w:style>
  <w:style w:type="paragraph" w:styleId="CommentText">
    <w:name w:val="annotation text"/>
    <w:basedOn w:val="Normal"/>
    <w:link w:val="CommentTextChar"/>
    <w:rsid w:val="000246AA"/>
    <w:pPr>
      <w:autoSpaceDE/>
      <w:autoSpaceDN/>
      <w:spacing w:after="200" w:line="240" w:lineRule="auto"/>
    </w:pPr>
    <w:rPr>
      <w:rFonts w:cs="Times New Roman"/>
      <w:sz w:val="20"/>
      <w:szCs w:val="20"/>
      <w:lang w:val="x-none" w:eastAsia="x-none"/>
    </w:rPr>
  </w:style>
  <w:style w:type="character" w:customStyle="1" w:styleId="CommentTextChar">
    <w:name w:val="Comment Text Char"/>
    <w:basedOn w:val="DefaultParagraphFont"/>
    <w:link w:val="CommentText"/>
    <w:rsid w:val="000246AA"/>
    <w:rPr>
      <w:rFonts w:ascii="Calibri" w:eastAsia="Times New Roman" w:hAnsi="Calibri" w:cs="Times New Roman"/>
      <w:color w:val="000000"/>
      <w:kern w:val="28"/>
      <w:sz w:val="20"/>
      <w:szCs w:val="20"/>
      <w:lang w:val="x-none" w:eastAsia="x-none"/>
    </w:rPr>
  </w:style>
  <w:style w:type="paragraph" w:styleId="Header">
    <w:name w:val="header"/>
    <w:basedOn w:val="Normal"/>
    <w:link w:val="HeaderChar"/>
    <w:unhideWhenUsed/>
    <w:rsid w:val="000246AA"/>
    <w:pPr>
      <w:tabs>
        <w:tab w:val="center" w:pos="4513"/>
        <w:tab w:val="right" w:pos="9026"/>
      </w:tabs>
    </w:pPr>
  </w:style>
  <w:style w:type="character" w:customStyle="1" w:styleId="HeaderChar">
    <w:name w:val="Header Char"/>
    <w:basedOn w:val="DefaultParagraphFont"/>
    <w:link w:val="Header"/>
    <w:rsid w:val="000246AA"/>
    <w:rPr>
      <w:rFonts w:ascii="Calibri" w:eastAsia="Times New Roman" w:hAnsi="Calibri" w:cs="Calibri"/>
      <w:color w:val="000000"/>
      <w:kern w:val="28"/>
      <w:sz w:val="15"/>
      <w:szCs w:val="15"/>
      <w:lang w:eastAsia="en-IE"/>
    </w:rPr>
  </w:style>
  <w:style w:type="paragraph" w:customStyle="1" w:styleId="Default">
    <w:name w:val="Default"/>
    <w:rsid w:val="000246AA"/>
    <w:pPr>
      <w:autoSpaceDE w:val="0"/>
      <w:autoSpaceDN w:val="0"/>
      <w:adjustRightInd w:val="0"/>
      <w:spacing w:after="0" w:line="240" w:lineRule="auto"/>
    </w:pPr>
    <w:rPr>
      <w:rFonts w:ascii="HelveticaNeueLT Std Lt" w:eastAsia="Calibri" w:hAnsi="HelveticaNeueLT Std Lt" w:cs="HelveticaNeueLT Std Lt"/>
      <w:color w:val="000000"/>
      <w:sz w:val="24"/>
      <w:szCs w:val="24"/>
    </w:rPr>
  </w:style>
  <w:style w:type="paragraph" w:styleId="PlainText">
    <w:name w:val="Plain Text"/>
    <w:basedOn w:val="Normal"/>
    <w:link w:val="PlainTextChar"/>
    <w:rsid w:val="000246AA"/>
    <w:pPr>
      <w:widowControl/>
      <w:overflowPunct/>
      <w:autoSpaceDE/>
      <w:autoSpaceDN/>
      <w:adjustRightInd/>
      <w:spacing w:after="0" w:line="240" w:lineRule="auto"/>
    </w:pPr>
    <w:rPr>
      <w:rFonts w:cs="Times New Roman"/>
      <w:kern w:val="0"/>
      <w:sz w:val="24"/>
      <w:szCs w:val="24"/>
      <w:lang w:val="en-GB" w:eastAsia="en-GB"/>
    </w:rPr>
  </w:style>
  <w:style w:type="character" w:customStyle="1" w:styleId="PlainTextChar">
    <w:name w:val="Plain Text Char"/>
    <w:basedOn w:val="DefaultParagraphFont"/>
    <w:link w:val="PlainText"/>
    <w:rsid w:val="000246AA"/>
    <w:rPr>
      <w:rFonts w:ascii="Calibri" w:eastAsia="Times New Roman" w:hAnsi="Calibri" w:cs="Times New Roman"/>
      <w:color w:val="000000"/>
      <w:sz w:val="24"/>
      <w:szCs w:val="24"/>
      <w:lang w:val="en-GB" w:eastAsia="en-GB"/>
    </w:rPr>
  </w:style>
  <w:style w:type="paragraph" w:styleId="Footer">
    <w:name w:val="footer"/>
    <w:basedOn w:val="Normal"/>
    <w:link w:val="FooterChar"/>
    <w:uiPriority w:val="99"/>
    <w:unhideWhenUsed/>
    <w:rsid w:val="00D72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C17"/>
    <w:rPr>
      <w:rFonts w:ascii="Calibri" w:eastAsia="Times New Roman" w:hAnsi="Calibri" w:cs="Calibri"/>
      <w:color w:val="000000"/>
      <w:kern w:val="28"/>
      <w:sz w:val="15"/>
      <w:szCs w:val="15"/>
      <w:lang w:eastAsia="en-IE"/>
    </w:rPr>
  </w:style>
  <w:style w:type="paragraph" w:styleId="BodyText2">
    <w:name w:val="Body Text 2"/>
    <w:basedOn w:val="Normal"/>
    <w:link w:val="BodyText2Char"/>
    <w:rsid w:val="00D72C17"/>
    <w:pPr>
      <w:widowControl/>
      <w:overflowPunct/>
      <w:autoSpaceDE/>
      <w:autoSpaceDN/>
      <w:adjustRightInd/>
      <w:spacing w:line="480" w:lineRule="auto"/>
    </w:pPr>
    <w:rPr>
      <w:rFonts w:ascii="Times New Roman" w:hAnsi="Times New Roman" w:cs="Times New Roman"/>
      <w:color w:val="auto"/>
      <w:kern w:val="0"/>
      <w:sz w:val="24"/>
      <w:szCs w:val="24"/>
      <w:lang w:val="en-GB" w:eastAsia="en-GB"/>
    </w:rPr>
  </w:style>
  <w:style w:type="character" w:customStyle="1" w:styleId="BodyText2Char">
    <w:name w:val="Body Text 2 Char"/>
    <w:basedOn w:val="DefaultParagraphFont"/>
    <w:link w:val="BodyText2"/>
    <w:rsid w:val="00D72C17"/>
    <w:rPr>
      <w:rFonts w:ascii="Times New Roman" w:eastAsia="Times New Roman" w:hAnsi="Times New Roman" w:cs="Times New Roman"/>
      <w:sz w:val="24"/>
      <w:szCs w:val="24"/>
      <w:lang w:val="en-GB" w:eastAsia="en-GB"/>
    </w:rPr>
  </w:style>
  <w:style w:type="paragraph" w:styleId="NoSpacing">
    <w:name w:val="No Spacing"/>
    <w:uiPriority w:val="1"/>
    <w:qFormat/>
    <w:rsid w:val="00D72C17"/>
    <w:pPr>
      <w:spacing w:after="0" w:line="240" w:lineRule="auto"/>
    </w:pPr>
    <w:rPr>
      <w:rFonts w:ascii="Calibri" w:eastAsia="Calibri" w:hAnsi="Calibri" w:cs="Times New Roman"/>
    </w:rPr>
  </w:style>
  <w:style w:type="character" w:styleId="Hyperlink">
    <w:name w:val="Hyperlink"/>
    <w:unhideWhenUsed/>
    <w:rsid w:val="00893FD0"/>
    <w:rPr>
      <w:color w:val="0000FF"/>
      <w:u w:val="single"/>
    </w:rPr>
  </w:style>
  <w:style w:type="paragraph" w:styleId="BodyTextIndent2">
    <w:name w:val="Body Text Indent 2"/>
    <w:basedOn w:val="Normal"/>
    <w:link w:val="BodyTextIndent2Char"/>
    <w:uiPriority w:val="99"/>
    <w:semiHidden/>
    <w:unhideWhenUsed/>
    <w:rsid w:val="002B1913"/>
    <w:pPr>
      <w:spacing w:line="480" w:lineRule="auto"/>
      <w:ind w:left="283"/>
    </w:pPr>
  </w:style>
  <w:style w:type="character" w:customStyle="1" w:styleId="BodyTextIndent2Char">
    <w:name w:val="Body Text Indent 2 Char"/>
    <w:basedOn w:val="DefaultParagraphFont"/>
    <w:link w:val="BodyTextIndent2"/>
    <w:uiPriority w:val="99"/>
    <w:semiHidden/>
    <w:rsid w:val="002B1913"/>
    <w:rPr>
      <w:rFonts w:ascii="Calibri" w:eastAsia="Times New Roman" w:hAnsi="Calibri" w:cs="Calibri"/>
      <w:color w:val="000000"/>
      <w:kern w:val="28"/>
      <w:sz w:val="15"/>
      <w:szCs w:val="15"/>
      <w:lang w:eastAsia="en-IE"/>
    </w:rPr>
  </w:style>
  <w:style w:type="paragraph" w:styleId="NormalWeb">
    <w:name w:val="Normal (Web)"/>
    <w:basedOn w:val="Normal"/>
    <w:uiPriority w:val="99"/>
    <w:semiHidden/>
    <w:unhideWhenUsed/>
    <w:rsid w:val="00FF178A"/>
    <w:pPr>
      <w:widowControl/>
      <w:overflowPunct/>
      <w:autoSpaceDE/>
      <w:autoSpaceDN/>
      <w:adjustRightInd/>
      <w:spacing w:after="0" w:line="240" w:lineRule="auto"/>
    </w:pPr>
    <w:rPr>
      <w:rFonts w:ascii="Times New Roman" w:eastAsiaTheme="minorHAnsi" w:hAnsi="Times New Roman" w:cs="Times New Roman"/>
      <w:color w:val="auto"/>
      <w:kern w:val="0"/>
      <w:sz w:val="24"/>
      <w:szCs w:val="24"/>
    </w:rPr>
  </w:style>
  <w:style w:type="character" w:styleId="CommentReference">
    <w:name w:val="annotation reference"/>
    <w:semiHidden/>
    <w:rsid w:val="00E34C88"/>
    <w:rPr>
      <w:sz w:val="16"/>
      <w:szCs w:val="16"/>
    </w:rPr>
  </w:style>
  <w:style w:type="paragraph" w:styleId="BalloonText">
    <w:name w:val="Balloon Text"/>
    <w:basedOn w:val="Normal"/>
    <w:link w:val="BalloonTextChar"/>
    <w:uiPriority w:val="99"/>
    <w:semiHidden/>
    <w:unhideWhenUsed/>
    <w:rsid w:val="00E34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88"/>
    <w:rPr>
      <w:rFonts w:ascii="Segoe UI" w:eastAsia="Times New Roman" w:hAnsi="Segoe UI" w:cs="Segoe UI"/>
      <w:color w:val="000000"/>
      <w:kern w:val="28"/>
      <w:sz w:val="18"/>
      <w:szCs w:val="18"/>
      <w:lang w:eastAsia="en-IE"/>
    </w:rPr>
  </w:style>
  <w:style w:type="paragraph" w:styleId="CommentSubject">
    <w:name w:val="annotation subject"/>
    <w:basedOn w:val="CommentText"/>
    <w:next w:val="CommentText"/>
    <w:link w:val="CommentSubjectChar"/>
    <w:uiPriority w:val="99"/>
    <w:semiHidden/>
    <w:unhideWhenUsed/>
    <w:rsid w:val="0019662C"/>
    <w:pPr>
      <w:autoSpaceDE w:val="0"/>
      <w:autoSpaceDN w:val="0"/>
      <w:spacing w:after="120"/>
    </w:pPr>
    <w:rPr>
      <w:rFonts w:cs="Calibri"/>
      <w:b/>
      <w:bCs/>
      <w:lang w:val="en-IE" w:eastAsia="en-IE"/>
    </w:rPr>
  </w:style>
  <w:style w:type="character" w:customStyle="1" w:styleId="CommentSubjectChar">
    <w:name w:val="Comment Subject Char"/>
    <w:basedOn w:val="CommentTextChar"/>
    <w:link w:val="CommentSubject"/>
    <w:uiPriority w:val="99"/>
    <w:semiHidden/>
    <w:rsid w:val="0019662C"/>
    <w:rPr>
      <w:rFonts w:ascii="Calibri" w:eastAsia="Times New Roman" w:hAnsi="Calibri" w:cs="Calibri"/>
      <w:b/>
      <w:bCs/>
      <w:color w:val="000000"/>
      <w:kern w:val="28"/>
      <w:sz w:val="20"/>
      <w:szCs w:val="20"/>
      <w:lang w:val="x-none" w:eastAsia="en-IE"/>
    </w:rPr>
  </w:style>
  <w:style w:type="paragraph" w:styleId="FootnoteText">
    <w:name w:val="footnote text"/>
    <w:basedOn w:val="Normal"/>
    <w:link w:val="FootnoteTextChar"/>
    <w:uiPriority w:val="99"/>
    <w:semiHidden/>
    <w:unhideWhenUsed/>
    <w:rsid w:val="009F0ABC"/>
    <w:pPr>
      <w:widowControl/>
      <w:overflowPunct/>
      <w:autoSpaceDE/>
      <w:autoSpaceDN/>
      <w:adjustRightInd/>
      <w:spacing w:after="0" w:line="240" w:lineRule="auto"/>
    </w:pPr>
    <w:rPr>
      <w:rFonts w:asciiTheme="minorHAnsi" w:eastAsiaTheme="minorHAnsi" w:hAnsiTheme="minorHAnsi" w:cstheme="minorBidi"/>
      <w:color w:val="auto"/>
      <w:kern w:val="0"/>
      <w:sz w:val="20"/>
      <w:szCs w:val="20"/>
      <w:lang w:eastAsia="en-US"/>
    </w:rPr>
  </w:style>
  <w:style w:type="character" w:customStyle="1" w:styleId="FootnoteTextChar">
    <w:name w:val="Footnote Text Char"/>
    <w:basedOn w:val="DefaultParagraphFont"/>
    <w:link w:val="FootnoteText"/>
    <w:uiPriority w:val="99"/>
    <w:semiHidden/>
    <w:rsid w:val="009F0ABC"/>
    <w:rPr>
      <w:sz w:val="20"/>
      <w:szCs w:val="20"/>
    </w:rPr>
  </w:style>
  <w:style w:type="character" w:styleId="FootnoteReference">
    <w:name w:val="footnote reference"/>
    <w:basedOn w:val="DefaultParagraphFont"/>
    <w:uiPriority w:val="99"/>
    <w:semiHidden/>
    <w:unhideWhenUsed/>
    <w:rsid w:val="009F0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70390">
      <w:bodyDiv w:val="1"/>
      <w:marLeft w:val="0"/>
      <w:marRight w:val="0"/>
      <w:marTop w:val="0"/>
      <w:marBottom w:val="0"/>
      <w:divBdr>
        <w:top w:val="none" w:sz="0" w:space="0" w:color="auto"/>
        <w:left w:val="none" w:sz="0" w:space="0" w:color="auto"/>
        <w:bottom w:val="none" w:sz="0" w:space="0" w:color="auto"/>
        <w:right w:val="none" w:sz="0" w:space="0" w:color="auto"/>
      </w:divBdr>
    </w:div>
    <w:div w:id="903611335">
      <w:bodyDiv w:val="1"/>
      <w:marLeft w:val="0"/>
      <w:marRight w:val="0"/>
      <w:marTop w:val="0"/>
      <w:marBottom w:val="0"/>
      <w:divBdr>
        <w:top w:val="none" w:sz="0" w:space="0" w:color="auto"/>
        <w:left w:val="none" w:sz="0" w:space="0" w:color="auto"/>
        <w:bottom w:val="none" w:sz="0" w:space="0" w:color="auto"/>
        <w:right w:val="none" w:sz="0" w:space="0" w:color="auto"/>
      </w:divBdr>
    </w:div>
    <w:div w:id="961376904">
      <w:bodyDiv w:val="1"/>
      <w:marLeft w:val="0"/>
      <w:marRight w:val="0"/>
      <w:marTop w:val="0"/>
      <w:marBottom w:val="0"/>
      <w:divBdr>
        <w:top w:val="none" w:sz="0" w:space="0" w:color="auto"/>
        <w:left w:val="none" w:sz="0" w:space="0" w:color="auto"/>
        <w:bottom w:val="none" w:sz="0" w:space="0" w:color="auto"/>
        <w:right w:val="none" w:sz="0" w:space="0" w:color="auto"/>
      </w:divBdr>
    </w:div>
    <w:div w:id="994332845">
      <w:bodyDiv w:val="1"/>
      <w:marLeft w:val="0"/>
      <w:marRight w:val="0"/>
      <w:marTop w:val="0"/>
      <w:marBottom w:val="0"/>
      <w:divBdr>
        <w:top w:val="none" w:sz="0" w:space="0" w:color="auto"/>
        <w:left w:val="none" w:sz="0" w:space="0" w:color="auto"/>
        <w:bottom w:val="none" w:sz="0" w:space="0" w:color="auto"/>
        <w:right w:val="none" w:sz="0" w:space="0" w:color="auto"/>
      </w:divBdr>
    </w:div>
    <w:div w:id="14882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cpsa.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27E17-1071-4ABF-8D16-20E7326A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6507</Words>
  <Characters>37091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Elaine McGee</cp:lastModifiedBy>
  <cp:revision>183</cp:revision>
  <dcterms:created xsi:type="dcterms:W3CDTF">2022-09-08T15:14:00Z</dcterms:created>
  <dcterms:modified xsi:type="dcterms:W3CDTF">2022-09-14T13:22:00Z</dcterms:modified>
</cp:coreProperties>
</file>