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5176D2" w:rsidRDefault="00B63A8F">
            <w:pPr>
              <w:pStyle w:val="Heading2"/>
              <w:jc w:val="center"/>
              <w:rPr>
                <w:i w:val="0"/>
                <w:color w:val="FFFFFF" w:themeColor="background1"/>
                <w:sz w:val="20"/>
                <w:szCs w:val="20"/>
              </w:rPr>
            </w:pPr>
            <w:r>
              <w:rPr>
                <w:i w:val="0"/>
                <w:color w:val="FFFFFF"/>
                <w:sz w:val="20"/>
                <w:szCs w:val="20"/>
              </w:rPr>
              <w:t>APPLICAT</w:t>
            </w:r>
            <w:r w:rsidRPr="005176D2">
              <w:rPr>
                <w:i w:val="0"/>
                <w:color w:val="FFFFFF" w:themeColor="background1"/>
                <w:sz w:val="20"/>
                <w:szCs w:val="20"/>
              </w:rPr>
              <w:t>ION FORM</w:t>
            </w:r>
          </w:p>
          <w:p w:rsidR="002212CD" w:rsidRPr="0020600E" w:rsidRDefault="00DE188C" w:rsidP="0020600E">
            <w:pPr>
              <w:tabs>
                <w:tab w:val="left" w:pos="1418"/>
              </w:tabs>
              <w:jc w:val="center"/>
              <w:rPr>
                <w:b/>
                <w:color w:val="FFFFFF" w:themeColor="background1"/>
              </w:rPr>
            </w:pPr>
            <w:r>
              <w:rPr>
                <w:b/>
                <w:color w:val="FFFFFF" w:themeColor="background1"/>
              </w:rPr>
              <w:t>Vascular</w:t>
            </w:r>
            <w:r w:rsidR="00632ABD">
              <w:rPr>
                <w:b/>
                <w:color w:val="FFFFFF" w:themeColor="background1"/>
              </w:rPr>
              <w:t xml:space="preserve"> Physiologist</w:t>
            </w:r>
            <w:r w:rsidR="003213D3" w:rsidRPr="0020600E">
              <w:rPr>
                <w:b/>
                <w:color w:val="FFFFFF" w:themeColor="background1"/>
              </w:rPr>
              <w:t>, Staff Grade</w:t>
            </w:r>
          </w:p>
          <w:p w:rsidR="0020600E" w:rsidRPr="0020600E" w:rsidRDefault="00DE188C" w:rsidP="0020600E">
            <w:pPr>
              <w:jc w:val="center"/>
              <w:rPr>
                <w:b/>
                <w:color w:val="FFFFFF" w:themeColor="background1"/>
              </w:rPr>
            </w:pPr>
            <w:r>
              <w:rPr>
                <w:b/>
                <w:color w:val="FFFFFF" w:themeColor="background1"/>
              </w:rPr>
              <w:t>Galway University Hospitals</w:t>
            </w:r>
          </w:p>
          <w:p w:rsidR="0020600E" w:rsidRPr="0020600E" w:rsidRDefault="00DE188C" w:rsidP="0020600E">
            <w:pPr>
              <w:jc w:val="center"/>
              <w:rPr>
                <w:b/>
                <w:iCs/>
                <w:color w:val="FFFFFF" w:themeColor="background1"/>
              </w:rPr>
            </w:pPr>
            <w:r>
              <w:rPr>
                <w:b/>
                <w:iCs/>
                <w:color w:val="FFFFFF" w:themeColor="background1"/>
              </w:rPr>
              <w:t>HBS05927</w:t>
            </w:r>
          </w:p>
          <w:p w:rsidR="005176D2" w:rsidRDefault="005176D2">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w:t>
      </w:r>
      <w:r w:rsidR="005176D2">
        <w:t>gn Information</w:t>
      </w:r>
      <w:r>
        <w:t>’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Candidates should note that there can be a time delay in receiving email applications.  We recommend that applicants wishing to return an application by email should allow a minimum of 1 hour for their application to reach</w:t>
      </w:r>
      <w:r w:rsidR="005176D2">
        <w:t xml:space="preserve"> </w:t>
      </w:r>
      <w:hyperlink r:id="rId11" w:history="1">
        <w:r w:rsidR="005176D2" w:rsidRPr="005149AE">
          <w:rPr>
            <w:rStyle w:val="Hyperlink"/>
          </w:rPr>
          <w:t>applyalliedhealth@hse.ie</w:t>
        </w:r>
      </w:hyperlink>
      <w:r>
        <w:t>,</w:t>
      </w:r>
      <w:r w:rsidR="005176D2">
        <w:t xml:space="preserve"> </w:t>
      </w:r>
      <w:r>
        <w:t xml:space="preserve">by the closing time </w:t>
      </w:r>
      <w:r w:rsidRPr="00E91A28">
        <w:t xml:space="preserve">of </w:t>
      </w:r>
      <w:r w:rsidR="00E91A28" w:rsidRPr="00E91A28">
        <w:rPr>
          <w:b/>
        </w:rPr>
        <w:t>Tuesday, 27</w:t>
      </w:r>
      <w:r w:rsidR="00E91A28" w:rsidRPr="00E91A28">
        <w:rPr>
          <w:b/>
          <w:vertAlign w:val="superscript"/>
        </w:rPr>
        <w:t>th</w:t>
      </w:r>
      <w:r w:rsidR="00E91A28" w:rsidRPr="00E91A28">
        <w:rPr>
          <w:b/>
        </w:rPr>
        <w:t xml:space="preserve"> March 2018 at 12:00 noon</w:t>
      </w:r>
      <w:r w:rsidRPr="00E91A28">
        <w:rPr>
          <w:b/>
        </w:rPr>
        <w:t xml:space="preserve"> </w:t>
      </w:r>
      <w:r w:rsidRPr="00E91A28">
        <w:t xml:space="preserve">Applications </w:t>
      </w:r>
      <w:r w:rsidRPr="00E91A28">
        <w:rPr>
          <w:i/>
        </w:rPr>
        <w:t>will not</w:t>
      </w:r>
      <w:r w:rsidRPr="00E91A28">
        <w:t xml:space="preserve"> be accepted after this date and time, no exceptions </w:t>
      </w:r>
      <w:r>
        <w:t>will be made.</w:t>
      </w:r>
    </w:p>
    <w:p w:rsidR="00100483" w:rsidRDefault="005A77CA" w:rsidP="00100483">
      <w:pPr>
        <w:numPr>
          <w:ilvl w:val="0"/>
          <w:numId w:val="9"/>
        </w:numPr>
        <w:tabs>
          <w:tab w:val="clear" w:pos="720"/>
          <w:tab w:val="num" w:pos="426"/>
        </w:tabs>
        <w:spacing w:after="120"/>
        <w:ind w:left="426" w:hanging="426"/>
        <w:jc w:val="both"/>
      </w:pPr>
      <w:r>
        <w:t xml:space="preserve">It is preferable that Application Forms are typed. </w:t>
      </w:r>
    </w:p>
    <w:p w:rsidR="003C79C6" w:rsidRPr="00100483" w:rsidRDefault="003C79C6" w:rsidP="00100483">
      <w:pPr>
        <w:numPr>
          <w:ilvl w:val="0"/>
          <w:numId w:val="9"/>
        </w:numPr>
        <w:tabs>
          <w:tab w:val="clear" w:pos="720"/>
          <w:tab w:val="num" w:pos="426"/>
        </w:tabs>
        <w:spacing w:after="120"/>
        <w:ind w:left="426" w:hanging="426"/>
        <w:jc w:val="both"/>
      </w:pPr>
      <w:r>
        <w:t xml:space="preserve">Where returning by email please use the subject line: </w:t>
      </w:r>
      <w:r w:rsidR="00DE188C">
        <w:rPr>
          <w:b/>
          <w:iCs/>
        </w:rPr>
        <w:t>HBS05927</w:t>
      </w:r>
      <w:r w:rsidR="00100483" w:rsidRPr="00100483">
        <w:rPr>
          <w:b/>
          <w:iCs/>
        </w:rPr>
        <w:t xml:space="preserve"> </w:t>
      </w:r>
      <w:r w:rsidR="00DE188C">
        <w:rPr>
          <w:b/>
          <w:noProof/>
          <w:lang w:val="en-US" w:eastAsia="en-US"/>
        </w:rPr>
        <w:t>Vascular</w:t>
      </w:r>
      <w:r w:rsidR="00632ABD">
        <w:rPr>
          <w:b/>
          <w:noProof/>
          <w:lang w:val="en-US" w:eastAsia="en-US"/>
        </w:rPr>
        <w:t xml:space="preserve"> Physiologist</w:t>
      </w:r>
      <w:r w:rsidR="00100483" w:rsidRPr="00100483">
        <w:rPr>
          <w:b/>
          <w:noProof/>
          <w:lang w:val="en-US" w:eastAsia="en-US"/>
        </w:rPr>
        <w:t>, Staff Grade</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72F36">
        <w:t xml:space="preserve">s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hyperlink r:id="rId14" w:history="1">
              <w:r w:rsidR="005176D2" w:rsidRPr="005176D2">
                <w:rPr>
                  <w:rStyle w:val="Hyperlink"/>
                  <w:sz w:val="22"/>
                  <w:szCs w:val="22"/>
                </w:rPr>
                <w:t>applyalliedhealth@hse.ie</w:t>
              </w:r>
            </w:hyperlink>
            <w:r w:rsidRPr="005176D2">
              <w:rPr>
                <w:bCs/>
                <w:sz w:val="22"/>
                <w:szCs w:val="22"/>
              </w:rPr>
              <w:t>,</w:t>
            </w:r>
            <w:r w:rsidRPr="00147A70">
              <w:rPr>
                <w:bCs/>
                <w:color w:val="C00000"/>
                <w:sz w:val="22"/>
                <w:szCs w:val="22"/>
              </w:rPr>
              <w:t xml:space="preserve"> </w:t>
            </w:r>
          </w:p>
          <w:p w:rsidR="00656D74" w:rsidRPr="00147A70" w:rsidRDefault="00656D74" w:rsidP="00E91A28">
            <w:pPr>
              <w:spacing w:before="40"/>
              <w:rPr>
                <w:sz w:val="22"/>
                <w:szCs w:val="22"/>
              </w:rPr>
            </w:pPr>
            <w:r w:rsidRPr="00147A70">
              <w:rPr>
                <w:b/>
                <w:bCs/>
                <w:color w:val="008000"/>
                <w:sz w:val="22"/>
                <w:szCs w:val="22"/>
              </w:rPr>
              <w:t>Post:</w:t>
            </w:r>
            <w:r w:rsidRPr="00147A70">
              <w:rPr>
                <w:b/>
                <w:bCs/>
                <w:sz w:val="22"/>
                <w:szCs w:val="22"/>
              </w:rPr>
              <w:t xml:space="preserve"> </w:t>
            </w:r>
            <w:r w:rsidR="00E91A28" w:rsidRPr="00E91A28">
              <w:rPr>
                <w:b/>
                <w:bCs/>
                <w:sz w:val="22"/>
                <w:szCs w:val="22"/>
              </w:rPr>
              <w:t xml:space="preserve">Anne Marie </w:t>
            </w:r>
            <w:proofErr w:type="spellStart"/>
            <w:r w:rsidR="00E91A28" w:rsidRPr="00E91A28">
              <w:rPr>
                <w:b/>
                <w:bCs/>
                <w:sz w:val="22"/>
                <w:szCs w:val="22"/>
              </w:rPr>
              <w:t>Mcgowan</w:t>
            </w:r>
            <w:proofErr w:type="spellEnd"/>
            <w:r w:rsidRPr="00E91A28">
              <w:rPr>
                <w:b/>
                <w:bCs/>
                <w:sz w:val="22"/>
                <w:szCs w:val="22"/>
              </w:rPr>
              <w:t xml:space="preserve">, </w:t>
            </w:r>
            <w:r>
              <w:rPr>
                <w:b/>
                <w:bCs/>
                <w:sz w:val="22"/>
                <w:szCs w:val="22"/>
              </w:rPr>
              <w:t>HBS Recruit</w:t>
            </w:r>
            <w:r w:rsidRPr="00147A70">
              <w:rPr>
                <w:b/>
                <w:bCs/>
                <w:sz w:val="22"/>
                <w:szCs w:val="22"/>
              </w:rPr>
              <w:t xml:space="preserve">, </w:t>
            </w:r>
            <w:r>
              <w:rPr>
                <w:b/>
                <w:bCs/>
                <w:sz w:val="22"/>
                <w:szCs w:val="22"/>
              </w:rPr>
              <w:t>Health Business Services, HR</w:t>
            </w:r>
            <w:r w:rsidR="005176D2">
              <w:rPr>
                <w:b/>
                <w:bCs/>
                <w:sz w:val="22"/>
                <w:szCs w:val="22"/>
              </w:rPr>
              <w:t>,</w:t>
            </w:r>
            <w:r>
              <w:rPr>
                <w:b/>
                <w:bCs/>
                <w:sz w:val="22"/>
                <w:szCs w:val="22"/>
              </w:rPr>
              <w:t xml:space="preserve"> </w:t>
            </w:r>
            <w:r w:rsidRPr="00147A70">
              <w:rPr>
                <w:b/>
                <w:bCs/>
                <w:sz w:val="22"/>
                <w:szCs w:val="22"/>
              </w:rPr>
              <w:t xml:space="preserve">HSE, Aras </w:t>
            </w:r>
            <w:proofErr w:type="spellStart"/>
            <w:r w:rsidRPr="00147A70">
              <w:rPr>
                <w:b/>
                <w:bCs/>
                <w:sz w:val="22"/>
                <w:szCs w:val="22"/>
              </w:rPr>
              <w:t>Slainte</w:t>
            </w:r>
            <w:proofErr w:type="spellEnd"/>
            <w:r w:rsidRPr="00147A70">
              <w:rPr>
                <w:b/>
                <w:bCs/>
                <w:sz w:val="22"/>
                <w:szCs w:val="22"/>
              </w:rPr>
              <w:t xml:space="preserve"> </w:t>
            </w:r>
            <w:proofErr w:type="spellStart"/>
            <w:r w:rsidRPr="00147A70">
              <w:rPr>
                <w:b/>
                <w:bCs/>
                <w:sz w:val="22"/>
                <w:szCs w:val="22"/>
              </w:rPr>
              <w:t>Chluainin</w:t>
            </w:r>
            <w:proofErr w:type="spellEnd"/>
            <w:r w:rsidRPr="00147A70">
              <w:rPr>
                <w:b/>
                <w:bCs/>
                <w:sz w:val="22"/>
                <w:szCs w:val="22"/>
              </w:rPr>
              <w:t xml:space="preserve">, </w:t>
            </w:r>
            <w:proofErr w:type="spellStart"/>
            <w:r w:rsidRPr="00147A70">
              <w:rPr>
                <w:b/>
                <w:bCs/>
                <w:sz w:val="22"/>
                <w:szCs w:val="22"/>
              </w:rPr>
              <w:t>Manorhamilton</w:t>
            </w:r>
            <w:proofErr w:type="spellEnd"/>
            <w:r w:rsidRPr="00147A70">
              <w:rPr>
                <w:b/>
                <w:bCs/>
                <w:sz w:val="22"/>
                <w:szCs w:val="22"/>
              </w:rPr>
              <w:t>, Co. Leitrim</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9F74C9" w:rsidRDefault="00E91A28">
            <w:pPr>
              <w:spacing w:before="40" w:after="40"/>
              <w:rPr>
                <w:color w:val="FF0000"/>
                <w:sz w:val="22"/>
                <w:szCs w:val="22"/>
              </w:rPr>
            </w:pPr>
            <w:r w:rsidRPr="00E91A28">
              <w:rPr>
                <w:b/>
                <w:sz w:val="22"/>
                <w:szCs w:val="22"/>
              </w:rPr>
              <w:t>Tuesday, 27</w:t>
            </w:r>
            <w:r w:rsidRPr="00E91A28">
              <w:rPr>
                <w:b/>
                <w:sz w:val="22"/>
                <w:szCs w:val="22"/>
                <w:vertAlign w:val="superscript"/>
              </w:rPr>
              <w:t>th</w:t>
            </w:r>
            <w:r w:rsidRPr="00E91A28">
              <w:rPr>
                <w:b/>
                <w:sz w:val="22"/>
                <w:szCs w:val="22"/>
              </w:rPr>
              <w:t xml:space="preserve"> March 2018 at 12:00 noon</w:t>
            </w:r>
          </w:p>
        </w:tc>
      </w:tr>
      <w:tr w:rsidR="00656D74" w:rsidRPr="00147A70" w:rsidTr="005176D2">
        <w:tc>
          <w:tcPr>
            <w:tcW w:w="9873" w:type="dxa"/>
            <w:gridSpan w:val="2"/>
            <w:tcBorders>
              <w:top w:val="single" w:sz="4" w:space="0" w:color="auto"/>
              <w:right w:val="single" w:sz="4" w:space="0" w:color="auto"/>
            </w:tcBorders>
            <w:shd w:val="clear" w:color="auto" w:fill="auto"/>
          </w:tcPr>
          <w:p w:rsidR="00656D74" w:rsidRPr="00147A70" w:rsidRDefault="00656D74" w:rsidP="00E91A28">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E91A28">
              <w:rPr>
                <w:b/>
                <w:sz w:val="22"/>
                <w:szCs w:val="22"/>
              </w:rPr>
              <w:t xml:space="preserve">week commencing </w:t>
            </w:r>
            <w:r w:rsidR="00E91A28" w:rsidRPr="00E91A28">
              <w:rPr>
                <w:b/>
                <w:sz w:val="22"/>
                <w:szCs w:val="22"/>
              </w:rPr>
              <w:t>30</w:t>
            </w:r>
            <w:r w:rsidR="00E91A28" w:rsidRPr="00E91A28">
              <w:rPr>
                <w:b/>
                <w:sz w:val="22"/>
                <w:szCs w:val="22"/>
                <w:vertAlign w:val="superscript"/>
              </w:rPr>
              <w:t>th</w:t>
            </w:r>
            <w:r w:rsidR="00E91A28" w:rsidRPr="00E91A28">
              <w:rPr>
                <w:b/>
                <w:sz w:val="22"/>
                <w:szCs w:val="22"/>
              </w:rPr>
              <w:t xml:space="preserve"> April 2018</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DE188C">
            <w:pPr>
              <w:spacing w:before="40" w:after="40"/>
              <w:rPr>
                <w:b/>
              </w:rPr>
            </w:pPr>
            <w:r>
              <w:rPr>
                <w:b/>
              </w:rPr>
              <w:t>Vascular</w:t>
            </w:r>
            <w:r w:rsidR="00632ABD">
              <w:rPr>
                <w:b/>
              </w:rPr>
              <w:t xml:space="preserve"> Physiologist</w:t>
            </w:r>
            <w:r w:rsidR="003213D3">
              <w:rPr>
                <w:b/>
              </w:rPr>
              <w:t>, Staff Grade</w:t>
            </w:r>
          </w:p>
          <w:p w:rsidR="00D752CC" w:rsidRPr="005176D2" w:rsidRDefault="00D752CC">
            <w:pPr>
              <w:spacing w:before="40" w:after="40"/>
              <w:rPr>
                <w:b/>
              </w:rPr>
            </w:pP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752CC" w:rsidRPr="00D752CC" w:rsidRDefault="00DE188C" w:rsidP="00D752CC">
            <w:pPr>
              <w:suppressAutoHyphens w:val="0"/>
              <w:jc w:val="both"/>
              <w:rPr>
                <w:b/>
                <w:iCs/>
                <w:lang w:eastAsia="en-GB"/>
              </w:rPr>
            </w:pPr>
            <w:r>
              <w:rPr>
                <w:b/>
                <w:iCs/>
                <w:lang w:eastAsia="en-GB"/>
              </w:rPr>
              <w:t>HBS05927</w:t>
            </w:r>
          </w:p>
          <w:p w:rsidR="002212CD" w:rsidRPr="005176D2"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5176D2"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752CC" w:rsidRPr="00D752CC" w:rsidRDefault="00DE188C" w:rsidP="00D752CC">
            <w:pPr>
              <w:suppressAutoHyphens w:val="0"/>
              <w:jc w:val="both"/>
              <w:rPr>
                <w:b/>
                <w:iCs/>
                <w:lang w:eastAsia="en-GB"/>
              </w:rPr>
            </w:pPr>
            <w:r>
              <w:rPr>
                <w:b/>
                <w:iCs/>
                <w:lang w:eastAsia="en-GB"/>
              </w:rPr>
              <w:t>HBS05927</w:t>
            </w:r>
            <w:r w:rsidR="00632ABD">
              <w:rPr>
                <w:b/>
                <w:iCs/>
                <w:lang w:eastAsia="en-GB"/>
              </w:rPr>
              <w:t xml:space="preserve"> </w:t>
            </w:r>
            <w:r w:rsidR="00D752CC">
              <w:rPr>
                <w:b/>
                <w:iCs/>
                <w:lang w:eastAsia="en-GB"/>
              </w:rPr>
              <w:t>-</w:t>
            </w:r>
          </w:p>
          <w:p w:rsidR="002212CD" w:rsidRPr="005176D2" w:rsidRDefault="002212CD" w:rsidP="005176D2">
            <w:pPr>
              <w:spacing w:before="40" w:after="40"/>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Pr="005176D2" w:rsidRDefault="002212CD">
            <w:pPr>
              <w:snapToGrid w:val="0"/>
              <w:spacing w:before="40" w:after="40"/>
              <w:rPr>
                <w:b/>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t xml:space="preserve">   / No  </w:t>
      </w:r>
      <w:r w:rsidR="00E01DC5">
        <w:fldChar w:fldCharType="begin">
          <w:ffData>
            <w:name w:val=""/>
            <w:enabled/>
            <w:calcOnExit w:val="0"/>
            <w:checkBox>
              <w:sizeAuto/>
              <w:default w:val="0"/>
            </w:checkBox>
          </w:ffData>
        </w:fldChar>
      </w:r>
      <w:r>
        <w:instrText>FORMCHECKBOX</w:instrText>
      </w:r>
      <w:r w:rsidR="00E01DC5">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632ABD" w:rsidRPr="009B02E7" w:rsidTr="00DE188C">
        <w:tc>
          <w:tcPr>
            <w:tcW w:w="5495" w:type="dxa"/>
            <w:tcBorders>
              <w:top w:val="single" w:sz="4" w:space="0" w:color="000000"/>
              <w:left w:val="single" w:sz="4" w:space="0" w:color="000000"/>
              <w:bottom w:val="single" w:sz="4" w:space="0" w:color="000000"/>
            </w:tcBorders>
            <w:shd w:val="clear" w:color="auto" w:fill="auto"/>
            <w:tcMar>
              <w:left w:w="103" w:type="dxa"/>
            </w:tcMar>
          </w:tcPr>
          <w:p w:rsidR="00632ABD" w:rsidRPr="009B02E7" w:rsidRDefault="00632ABD" w:rsidP="00DE188C">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2ABD" w:rsidRPr="009B02E7" w:rsidRDefault="00632ABD" w:rsidP="00DE188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632ABD" w:rsidRPr="009B02E7" w:rsidTr="00DE188C">
        <w:tc>
          <w:tcPr>
            <w:tcW w:w="5495" w:type="dxa"/>
            <w:tcBorders>
              <w:top w:val="single" w:sz="4" w:space="0" w:color="000000"/>
              <w:left w:val="single" w:sz="4" w:space="0" w:color="000000"/>
              <w:bottom w:val="single" w:sz="4" w:space="0" w:color="000000"/>
            </w:tcBorders>
            <w:shd w:val="clear" w:color="auto" w:fill="auto"/>
            <w:tcMar>
              <w:left w:w="103" w:type="dxa"/>
            </w:tcMar>
          </w:tcPr>
          <w:p w:rsidR="00632ABD" w:rsidRPr="009B02E7" w:rsidRDefault="00632ABD" w:rsidP="00DE188C">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2ABD" w:rsidRPr="009B02E7" w:rsidRDefault="00632ABD" w:rsidP="00DE188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632ABD" w:rsidRPr="009B02E7" w:rsidTr="00DE188C">
        <w:tc>
          <w:tcPr>
            <w:tcW w:w="5495" w:type="dxa"/>
            <w:tcBorders>
              <w:top w:val="single" w:sz="4" w:space="0" w:color="000000"/>
              <w:left w:val="single" w:sz="4" w:space="0" w:color="000000"/>
              <w:bottom w:val="single" w:sz="4" w:space="0" w:color="000000"/>
            </w:tcBorders>
            <w:shd w:val="clear" w:color="auto" w:fill="auto"/>
            <w:tcMar>
              <w:left w:w="103" w:type="dxa"/>
            </w:tcMar>
          </w:tcPr>
          <w:p w:rsidR="00632ABD" w:rsidRPr="009B02E7" w:rsidRDefault="00632ABD" w:rsidP="00DE188C">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2ABD" w:rsidRPr="009B02E7" w:rsidRDefault="00632ABD" w:rsidP="00DE188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632ABD" w:rsidRPr="009B02E7" w:rsidTr="00DE188C">
        <w:tc>
          <w:tcPr>
            <w:tcW w:w="5495" w:type="dxa"/>
            <w:tcBorders>
              <w:top w:val="single" w:sz="4" w:space="0" w:color="000000"/>
              <w:left w:val="single" w:sz="4" w:space="0" w:color="000000"/>
              <w:bottom w:val="single" w:sz="4" w:space="0" w:color="000000"/>
            </w:tcBorders>
            <w:shd w:val="clear" w:color="auto" w:fill="auto"/>
            <w:tcMar>
              <w:left w:w="103" w:type="dxa"/>
            </w:tcMar>
          </w:tcPr>
          <w:p w:rsidR="00632ABD" w:rsidRPr="009B02E7" w:rsidRDefault="00632ABD" w:rsidP="00DE188C">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2ABD" w:rsidRPr="009B02E7" w:rsidRDefault="00632ABD" w:rsidP="00DE188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632ABD" w:rsidRPr="009B02E7" w:rsidTr="00DE188C">
        <w:tc>
          <w:tcPr>
            <w:tcW w:w="5495" w:type="dxa"/>
            <w:tcBorders>
              <w:top w:val="single" w:sz="4" w:space="0" w:color="000000"/>
              <w:left w:val="single" w:sz="4" w:space="0" w:color="000000"/>
              <w:bottom w:val="single" w:sz="4" w:space="0" w:color="000000"/>
            </w:tcBorders>
            <w:shd w:val="clear" w:color="auto" w:fill="auto"/>
            <w:tcMar>
              <w:left w:w="103" w:type="dxa"/>
            </w:tcMar>
          </w:tcPr>
          <w:p w:rsidR="00632ABD" w:rsidRPr="009B02E7" w:rsidRDefault="00632ABD" w:rsidP="00DE188C">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2ABD" w:rsidRPr="009B02E7" w:rsidRDefault="00632ABD" w:rsidP="00DE188C">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522AE" w:rsidRDefault="00D522AE">
      <w:pPr>
        <w:rPr>
          <w:rFonts w:ascii="Helv;Arial" w:hAnsi="Helv;Arial" w:cs="Helv;Arial"/>
          <w:b/>
          <w:bCs/>
          <w:i/>
          <w:color w:val="000000"/>
          <w:sz w:val="24"/>
          <w:szCs w:val="24"/>
          <w:lang w:eastAsia="en-IE"/>
        </w:rPr>
      </w:pPr>
    </w:p>
    <w:p w:rsidR="005176D2" w:rsidRDefault="005176D2">
      <w:pPr>
        <w:rPr>
          <w:rFonts w:ascii="Helv;Arial" w:hAnsi="Helv;Arial" w:cs="Helv;Arial"/>
          <w:b/>
          <w:bCs/>
          <w:i/>
          <w:color w:val="000000"/>
          <w:sz w:val="24"/>
          <w:szCs w:val="24"/>
          <w:lang w:eastAsia="en-IE"/>
        </w:rPr>
      </w:pPr>
    </w:p>
    <w:p w:rsidR="00D522AE" w:rsidRDefault="00D522AE">
      <w:pPr>
        <w:rPr>
          <w:rFonts w:ascii="Helv;Arial" w:hAnsi="Helv;Arial" w:cs="Helv;Arial"/>
          <w:b/>
          <w:bCs/>
          <w:i/>
          <w:color w:val="000000"/>
          <w:sz w:val="24"/>
          <w:szCs w:val="24"/>
          <w:lang w:eastAsia="en-IE"/>
        </w:rPr>
      </w:pPr>
    </w:p>
    <w:p w:rsidR="009E7041" w:rsidRDefault="009E7041">
      <w:pPr>
        <w:rPr>
          <w:rFonts w:ascii="Helv;Arial" w:hAnsi="Helv;Arial" w:cs="Helv;Arial"/>
          <w:b/>
          <w:bCs/>
          <w:i/>
          <w:color w:val="000000"/>
          <w:sz w:val="24"/>
          <w:szCs w:val="24"/>
          <w:lang w:eastAsia="en-IE"/>
        </w:rPr>
      </w:pPr>
    </w:p>
    <w:p w:rsidR="009E7041" w:rsidRDefault="009E7041">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rPr>
          <w:b/>
          <w:color w:val="000000"/>
          <w:lang w:eastAsia="en-GB"/>
        </w:rPr>
        <w:t xml:space="preserve"> </w:t>
      </w:r>
      <w:r>
        <w:rPr>
          <w:b/>
          <w:color w:val="000000"/>
          <w:lang w:eastAsia="en-GB"/>
        </w:rPr>
        <w:tab/>
      </w:r>
      <w:r>
        <w:rPr>
          <w:b/>
          <w:color w:val="000000"/>
          <w:lang w:eastAsia="en-GB"/>
        </w:rPr>
        <w:tab/>
        <w:t xml:space="preserve">No </w:t>
      </w:r>
      <w:r w:rsidR="00E01DC5">
        <w:fldChar w:fldCharType="begin">
          <w:ffData>
            <w:name w:val=""/>
            <w:enabled/>
            <w:calcOnExit w:val="0"/>
            <w:checkBox>
              <w:sizeAuto/>
              <w:default w:val="0"/>
            </w:checkBox>
          </w:ffData>
        </w:fldChar>
      </w:r>
      <w:r>
        <w:instrText>FORMCHECKBOX</w:instrText>
      </w:r>
      <w:r w:rsidR="00E01DC5">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E01DC5">
        <w:fldChar w:fldCharType="begin">
          <w:ffData>
            <w:name w:val=""/>
            <w:enabled/>
            <w:calcOnExit w:val="0"/>
            <w:checkBox>
              <w:sizeAuto/>
              <w:default w:val="0"/>
            </w:checkBox>
          </w:ffData>
        </w:fldChar>
      </w:r>
      <w:r>
        <w:instrText xml:space="preserve"> FORMCHECKBOX </w:instrText>
      </w:r>
      <w:r w:rsidR="00E01DC5">
        <w:fldChar w:fldCharType="end"/>
      </w:r>
      <w:r>
        <w:rPr>
          <w:b/>
          <w:color w:val="000000"/>
          <w:lang w:eastAsia="en-GB"/>
        </w:rPr>
        <w:t xml:space="preserve"> </w:t>
      </w:r>
      <w:r>
        <w:rPr>
          <w:b/>
          <w:color w:val="000000"/>
          <w:lang w:eastAsia="en-GB"/>
        </w:rPr>
        <w:tab/>
      </w:r>
      <w:r>
        <w:rPr>
          <w:b/>
          <w:color w:val="000000"/>
          <w:lang w:eastAsia="en-GB"/>
        </w:rPr>
        <w:tab/>
        <w:t xml:space="preserve">No </w:t>
      </w:r>
      <w:r w:rsidR="00E01DC5">
        <w:fldChar w:fldCharType="begin">
          <w:ffData>
            <w:name w:val=""/>
            <w:enabled/>
            <w:calcOnExit w:val="0"/>
            <w:checkBox>
              <w:sizeAuto/>
              <w:default w:val="0"/>
            </w:checkBox>
          </w:ffData>
        </w:fldChar>
      </w:r>
      <w:r>
        <w:instrText>FORMCHECKBOX</w:instrText>
      </w:r>
      <w:r w:rsidR="00E01DC5">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E01DC5">
        <w:fldChar w:fldCharType="begin">
          <w:ffData>
            <w:name w:val=""/>
            <w:enabled/>
            <w:calcOnExit w:val="0"/>
            <w:checkBox>
              <w:sizeAuto/>
              <w:default w:val="0"/>
            </w:checkBox>
          </w:ffData>
        </w:fldChar>
      </w:r>
      <w:r>
        <w:instrText>FORMCHECKBOX</w:instrText>
      </w:r>
      <w:r w:rsidR="00E01DC5">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6A7BA4">
      <w:pPr>
        <w:jc w:val="right"/>
      </w:pPr>
      <w:r>
        <w:t xml:space="preserve">Yes    </w:t>
      </w:r>
      <w:r w:rsidR="00E01DC5">
        <w:fldChar w:fldCharType="begin">
          <w:ffData>
            <w:name w:val=""/>
            <w:enabled/>
            <w:calcOnExit w:val="0"/>
            <w:checkBox>
              <w:sizeAuto/>
              <w:default w:val="0"/>
            </w:checkBox>
          </w:ffData>
        </w:fldChar>
      </w:r>
      <w:r>
        <w:instrText>FORMCHECKBOX</w:instrText>
      </w:r>
      <w:r w:rsidR="00E01DC5">
        <w:fldChar w:fldCharType="end"/>
      </w:r>
      <w:bookmarkStart w:id="7" w:name="__Fieldmark__14_753329702"/>
      <w:bookmarkEnd w:id="7"/>
      <w:r>
        <w:t xml:space="preserve">   / No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p>
    <w:p w:rsidR="002212CD" w:rsidRDefault="002212CD"/>
    <w:p w:rsidR="002212CD" w:rsidRDefault="002212CD">
      <w:pPr>
        <w:autoSpaceDE w:val="0"/>
        <w:spacing w:line="240" w:lineRule="atLeast"/>
        <w:jc w:val="both"/>
        <w:rPr>
          <w:b/>
          <w:sz w:val="18"/>
          <w:szCs w:val="18"/>
        </w:rPr>
      </w:pPr>
    </w:p>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9F4411" w:rsidRDefault="009F4411" w:rsidP="009F4411">
      <w:pPr>
        <w:suppressAutoHyphens w:val="0"/>
        <w:ind w:right="-154"/>
        <w:jc w:val="both"/>
        <w:rPr>
          <w:b/>
        </w:rPr>
      </w:pPr>
    </w:p>
    <w:p w:rsidR="005176D2" w:rsidRDefault="005176D2" w:rsidP="005176D2">
      <w:pPr>
        <w:jc w:val="both"/>
        <w:rPr>
          <w:bCs/>
        </w:rPr>
      </w:pPr>
      <w:r w:rsidRPr="003D0A79">
        <w:rPr>
          <w:bCs/>
        </w:rPr>
        <w:t xml:space="preserve">Please indicate below how your qualifications and professional experience meet the eligibility criteria for the post of </w:t>
      </w:r>
      <w:r w:rsidR="00DE188C">
        <w:rPr>
          <w:b/>
        </w:rPr>
        <w:t>Vascular</w:t>
      </w:r>
      <w:r w:rsidR="00632ABD">
        <w:rPr>
          <w:b/>
        </w:rPr>
        <w:t xml:space="preserve"> Physiologist</w:t>
      </w:r>
      <w:r w:rsidR="003213D3">
        <w:rPr>
          <w:b/>
        </w:rPr>
        <w:t>, Staff Grade</w:t>
      </w:r>
      <w:r w:rsidRPr="003D0A79">
        <w:rPr>
          <w:bCs/>
        </w:rPr>
        <w:t xml:space="preserve">.  </w:t>
      </w:r>
      <w:r w:rsidRPr="003D0A79">
        <w:rPr>
          <w:b/>
          <w:bCs/>
        </w:rPr>
        <w:t>Please note that if you omit information in this section pertinent to the eligibility criteria you will be deemed ineligible and subsequently not called forward to interview.</w:t>
      </w:r>
      <w:r w:rsidRPr="003D0A79">
        <w:rPr>
          <w:bCs/>
        </w:rPr>
        <w:t xml:space="preserve">  </w:t>
      </w:r>
      <w:r w:rsidRPr="00D12B99">
        <w:rPr>
          <w:bCs/>
        </w:rPr>
        <w:t>Please read Appendix 1 of Additional Campaign Information before completing each section below.</w:t>
      </w:r>
    </w:p>
    <w:p w:rsidR="005176D2" w:rsidRDefault="005176D2" w:rsidP="005176D2">
      <w:pPr>
        <w:jc w:val="both"/>
        <w:rPr>
          <w:bCs/>
        </w:rPr>
      </w:pPr>
    </w:p>
    <w:p w:rsidR="005176D2" w:rsidRPr="00AE76AF" w:rsidRDefault="005176D2" w:rsidP="00C12F78">
      <w:pPr>
        <w:pStyle w:val="Salutation"/>
        <w:spacing w:after="120"/>
        <w:rPr>
          <w:rFonts w:ascii="Arial" w:hAnsi="Arial" w:cs="Arial"/>
          <w:b/>
          <w:sz w:val="20"/>
        </w:rPr>
      </w:pPr>
      <w:r w:rsidRPr="00AE76AF">
        <w:rPr>
          <w:rFonts w:ascii="Arial" w:hAnsi="Arial" w:cs="Arial"/>
          <w:b/>
          <w:sz w:val="20"/>
        </w:rPr>
        <w:t>Each candidate must, on the latest date for receiving completed ap</w:t>
      </w:r>
      <w:r>
        <w:rPr>
          <w:rFonts w:ascii="Arial" w:hAnsi="Arial" w:cs="Arial"/>
          <w:b/>
          <w:sz w:val="20"/>
        </w:rPr>
        <w:t>plication forms for the office:</w:t>
      </w:r>
    </w:p>
    <w:p w:rsidR="005176D2" w:rsidRPr="00C12F78" w:rsidRDefault="005176D2" w:rsidP="00C12F78">
      <w:pPr>
        <w:pStyle w:val="ListParagraph"/>
        <w:numPr>
          <w:ilvl w:val="0"/>
          <w:numId w:val="18"/>
        </w:numPr>
        <w:spacing w:after="120"/>
        <w:jc w:val="both"/>
        <w:rPr>
          <w:bCs/>
        </w:rPr>
      </w:pPr>
    </w:p>
    <w:p w:rsidR="005176D2" w:rsidRPr="00E868A7" w:rsidRDefault="005176D2" w:rsidP="00E868A7">
      <w:pPr>
        <w:pStyle w:val="ListParagraph"/>
        <w:numPr>
          <w:ilvl w:val="0"/>
          <w:numId w:val="17"/>
        </w:numPr>
        <w:autoSpaceDE w:val="0"/>
        <w:autoSpaceDN w:val="0"/>
        <w:adjustRightInd w:val="0"/>
        <w:rPr>
          <w:b/>
          <w:lang w:val="en-IE"/>
        </w:rPr>
      </w:pPr>
      <w:r w:rsidRPr="00E868A7">
        <w:rPr>
          <w:b/>
          <w:lang w:val="en-IE"/>
        </w:rPr>
        <w:t>Possess the BSc in Clinical Measurement from Dublin Institute of Technology or equivalent as confirmed by the Irish Institute of Clinical Measurement Science (IICMS).</w:t>
      </w:r>
    </w:p>
    <w:p w:rsidR="005176D2" w:rsidRDefault="005176D2" w:rsidP="005176D2">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5176D2" w:rsidRPr="00D53D02" w:rsidTr="005176D2">
        <w:tc>
          <w:tcPr>
            <w:tcW w:w="1548" w:type="dxa"/>
            <w:shd w:val="clear" w:color="auto" w:fill="D9D9D9"/>
          </w:tcPr>
          <w:p w:rsidR="005176D2" w:rsidRPr="00D53D02" w:rsidRDefault="005176D2" w:rsidP="005176D2">
            <w:pPr>
              <w:rPr>
                <w:b/>
              </w:rPr>
            </w:pPr>
            <w:r w:rsidRPr="00D53D02">
              <w:rPr>
                <w:b/>
              </w:rPr>
              <w:t>Year of Award</w:t>
            </w:r>
          </w:p>
        </w:tc>
        <w:tc>
          <w:tcPr>
            <w:tcW w:w="3060" w:type="dxa"/>
            <w:shd w:val="clear" w:color="auto" w:fill="D9D9D9"/>
          </w:tcPr>
          <w:p w:rsidR="005176D2" w:rsidRPr="00D53D02" w:rsidRDefault="005176D2" w:rsidP="005176D2">
            <w:pPr>
              <w:rPr>
                <w:b/>
              </w:rPr>
            </w:pPr>
            <w:r w:rsidRPr="00D53D02">
              <w:rPr>
                <w:b/>
              </w:rPr>
              <w:t>College / Educational Institution</w:t>
            </w:r>
          </w:p>
          <w:p w:rsidR="005176D2" w:rsidRPr="00D53D02" w:rsidRDefault="005176D2" w:rsidP="005176D2">
            <w:pPr>
              <w:rPr>
                <w:b/>
                <w:sz w:val="16"/>
                <w:szCs w:val="16"/>
              </w:rPr>
            </w:pPr>
          </w:p>
        </w:tc>
        <w:tc>
          <w:tcPr>
            <w:tcW w:w="3060" w:type="dxa"/>
            <w:shd w:val="clear" w:color="auto" w:fill="D9D9D9"/>
          </w:tcPr>
          <w:p w:rsidR="005176D2" w:rsidRPr="00D53D02" w:rsidRDefault="005176D2" w:rsidP="005176D2">
            <w:pPr>
              <w:rPr>
                <w:b/>
              </w:rPr>
            </w:pPr>
            <w:r w:rsidRPr="00D53D02">
              <w:rPr>
                <w:b/>
              </w:rPr>
              <w:t>Name of Course</w:t>
            </w:r>
          </w:p>
        </w:tc>
        <w:tc>
          <w:tcPr>
            <w:tcW w:w="2505" w:type="dxa"/>
            <w:shd w:val="clear" w:color="auto" w:fill="D9D9D9"/>
          </w:tcPr>
          <w:p w:rsidR="005176D2" w:rsidRPr="00D53D02" w:rsidRDefault="005176D2" w:rsidP="005176D2">
            <w:pPr>
              <w:rPr>
                <w:b/>
              </w:rPr>
            </w:pPr>
            <w:r w:rsidRPr="00D53D02">
              <w:rPr>
                <w:b/>
              </w:rPr>
              <w:t>Award</w:t>
            </w:r>
          </w:p>
          <w:p w:rsidR="005176D2" w:rsidRPr="00D53D02" w:rsidRDefault="005176D2" w:rsidP="005176D2">
            <w:pPr>
              <w:rPr>
                <w:b/>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bl>
    <w:p w:rsidR="005176D2" w:rsidRPr="00535BE6" w:rsidRDefault="005176D2" w:rsidP="005176D2">
      <w:pPr>
        <w:rPr>
          <w:b/>
          <w:bCs/>
          <w:sz w:val="16"/>
          <w:szCs w:val="16"/>
        </w:rPr>
      </w:pPr>
    </w:p>
    <w:p w:rsidR="005176D2" w:rsidRPr="004A46F8" w:rsidRDefault="005176D2" w:rsidP="005176D2">
      <w:pPr>
        <w:jc w:val="center"/>
        <w:rPr>
          <w:b/>
          <w:bCs/>
        </w:rPr>
      </w:pPr>
      <w:r w:rsidRPr="004A46F8">
        <w:rPr>
          <w:b/>
          <w:bCs/>
        </w:rPr>
        <w:t>OR</w:t>
      </w:r>
    </w:p>
    <w:p w:rsidR="005176D2" w:rsidRPr="00535BE6" w:rsidRDefault="005176D2" w:rsidP="005176D2">
      <w:pPr>
        <w:rPr>
          <w:b/>
          <w:bCs/>
        </w:rPr>
      </w:pPr>
    </w:p>
    <w:p w:rsidR="005176D2" w:rsidRPr="00E868A7" w:rsidRDefault="005176D2" w:rsidP="00E868A7">
      <w:pPr>
        <w:pStyle w:val="ListParagraph"/>
        <w:numPr>
          <w:ilvl w:val="0"/>
          <w:numId w:val="17"/>
        </w:numPr>
        <w:rPr>
          <w:b/>
          <w:lang w:val="en-IE"/>
        </w:rPr>
      </w:pPr>
      <w:r w:rsidRPr="00E868A7">
        <w:rPr>
          <w:b/>
          <w:lang w:val="en-IE"/>
        </w:rPr>
        <w:t>Possess the Certificate in Medical Physics and Psychological Measurement (MPPM) from Dublin Institute of Technology or equivalent as confirmed by the Irish Institute of Clinical Measurement Science (IICMS).</w:t>
      </w:r>
    </w:p>
    <w:p w:rsidR="005176D2" w:rsidRDefault="005176D2" w:rsidP="005176D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5176D2" w:rsidRPr="00D53D02" w:rsidTr="005176D2">
        <w:tc>
          <w:tcPr>
            <w:tcW w:w="1548" w:type="dxa"/>
            <w:shd w:val="clear" w:color="auto" w:fill="D9D9D9"/>
          </w:tcPr>
          <w:p w:rsidR="005176D2" w:rsidRPr="00D53D02" w:rsidRDefault="005176D2" w:rsidP="005176D2">
            <w:pPr>
              <w:rPr>
                <w:b/>
              </w:rPr>
            </w:pPr>
            <w:r w:rsidRPr="00D53D02">
              <w:rPr>
                <w:b/>
              </w:rPr>
              <w:t>Year of Award</w:t>
            </w:r>
          </w:p>
        </w:tc>
        <w:tc>
          <w:tcPr>
            <w:tcW w:w="3060" w:type="dxa"/>
            <w:shd w:val="clear" w:color="auto" w:fill="D9D9D9"/>
          </w:tcPr>
          <w:p w:rsidR="005176D2" w:rsidRPr="00D53D02" w:rsidRDefault="005176D2" w:rsidP="005176D2">
            <w:pPr>
              <w:rPr>
                <w:b/>
              </w:rPr>
            </w:pPr>
            <w:r w:rsidRPr="00D53D02">
              <w:rPr>
                <w:b/>
              </w:rPr>
              <w:t>College / Educational Institution</w:t>
            </w:r>
          </w:p>
          <w:p w:rsidR="005176D2" w:rsidRPr="00D53D02" w:rsidRDefault="005176D2" w:rsidP="005176D2">
            <w:pPr>
              <w:rPr>
                <w:b/>
                <w:sz w:val="16"/>
                <w:szCs w:val="16"/>
              </w:rPr>
            </w:pPr>
          </w:p>
        </w:tc>
        <w:tc>
          <w:tcPr>
            <w:tcW w:w="3060" w:type="dxa"/>
            <w:shd w:val="clear" w:color="auto" w:fill="D9D9D9"/>
          </w:tcPr>
          <w:p w:rsidR="005176D2" w:rsidRPr="00D53D02" w:rsidRDefault="005176D2" w:rsidP="005176D2">
            <w:pPr>
              <w:rPr>
                <w:b/>
              </w:rPr>
            </w:pPr>
            <w:r w:rsidRPr="00D53D02">
              <w:rPr>
                <w:b/>
              </w:rPr>
              <w:t>Name of Course</w:t>
            </w:r>
          </w:p>
        </w:tc>
        <w:tc>
          <w:tcPr>
            <w:tcW w:w="2505" w:type="dxa"/>
            <w:shd w:val="clear" w:color="auto" w:fill="D9D9D9"/>
          </w:tcPr>
          <w:p w:rsidR="005176D2" w:rsidRPr="00D53D02" w:rsidRDefault="005176D2" w:rsidP="005176D2">
            <w:pPr>
              <w:rPr>
                <w:b/>
              </w:rPr>
            </w:pPr>
            <w:r w:rsidRPr="00D53D02">
              <w:rPr>
                <w:b/>
              </w:rPr>
              <w:t>Award</w:t>
            </w:r>
          </w:p>
          <w:p w:rsidR="005176D2" w:rsidRPr="00D53D02" w:rsidRDefault="005176D2" w:rsidP="005176D2">
            <w:pPr>
              <w:rPr>
                <w:b/>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bl>
    <w:p w:rsidR="005176D2" w:rsidRDefault="005176D2" w:rsidP="005176D2">
      <w:pPr>
        <w:tabs>
          <w:tab w:val="left" w:pos="6375"/>
        </w:tabs>
        <w:rPr>
          <w:b/>
          <w:bCs/>
        </w:rPr>
      </w:pPr>
    </w:p>
    <w:p w:rsidR="005176D2" w:rsidRPr="004A46F8" w:rsidRDefault="005176D2" w:rsidP="005176D2">
      <w:pPr>
        <w:jc w:val="center"/>
        <w:rPr>
          <w:b/>
          <w:bCs/>
        </w:rPr>
      </w:pPr>
      <w:r w:rsidRPr="004A46F8">
        <w:rPr>
          <w:b/>
          <w:bCs/>
        </w:rPr>
        <w:t>OR</w:t>
      </w:r>
    </w:p>
    <w:p w:rsidR="005176D2" w:rsidRPr="00535BE6" w:rsidRDefault="005176D2" w:rsidP="005176D2">
      <w:pPr>
        <w:rPr>
          <w:b/>
          <w:bCs/>
          <w:sz w:val="16"/>
          <w:szCs w:val="16"/>
        </w:rPr>
      </w:pPr>
    </w:p>
    <w:p w:rsidR="005176D2" w:rsidRPr="00E868A7" w:rsidRDefault="005176D2" w:rsidP="00E868A7">
      <w:pPr>
        <w:pStyle w:val="ListParagraph"/>
        <w:numPr>
          <w:ilvl w:val="0"/>
          <w:numId w:val="17"/>
        </w:numPr>
        <w:rPr>
          <w:b/>
          <w:lang w:val="en-IE"/>
        </w:rPr>
      </w:pPr>
      <w:r w:rsidRPr="00E868A7">
        <w:rPr>
          <w:b/>
          <w:lang w:val="en-IE"/>
        </w:rPr>
        <w:t>Possess an equivalent relevant scientific qualification (Level 8)</w:t>
      </w:r>
      <w:r w:rsidR="00E868A7" w:rsidRPr="00E868A7">
        <w:rPr>
          <w:b/>
          <w:lang w:val="en-IE"/>
        </w:rPr>
        <w:t xml:space="preserve"> as confirmed by the Irish Institute of Clinical Measurement Science (IICMS)</w:t>
      </w:r>
      <w:r w:rsidRPr="00E868A7">
        <w:rPr>
          <w:b/>
          <w:lang w:val="en-IE"/>
        </w:rPr>
        <w:t>.</w:t>
      </w:r>
    </w:p>
    <w:p w:rsidR="005176D2" w:rsidRDefault="005176D2" w:rsidP="005176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5176D2" w:rsidRPr="00D53D02" w:rsidTr="005176D2">
        <w:tc>
          <w:tcPr>
            <w:tcW w:w="1548" w:type="dxa"/>
            <w:shd w:val="clear" w:color="auto" w:fill="D9D9D9"/>
          </w:tcPr>
          <w:p w:rsidR="005176D2" w:rsidRPr="00D53D02" w:rsidRDefault="005176D2" w:rsidP="005176D2">
            <w:pPr>
              <w:rPr>
                <w:b/>
              </w:rPr>
            </w:pPr>
            <w:r w:rsidRPr="00D53D02">
              <w:rPr>
                <w:b/>
              </w:rPr>
              <w:t>Year of Award</w:t>
            </w:r>
          </w:p>
        </w:tc>
        <w:tc>
          <w:tcPr>
            <w:tcW w:w="3060" w:type="dxa"/>
            <w:shd w:val="clear" w:color="auto" w:fill="D9D9D9"/>
          </w:tcPr>
          <w:p w:rsidR="005176D2" w:rsidRPr="00D53D02" w:rsidRDefault="005176D2" w:rsidP="005176D2">
            <w:pPr>
              <w:rPr>
                <w:b/>
              </w:rPr>
            </w:pPr>
            <w:r w:rsidRPr="00D53D02">
              <w:rPr>
                <w:b/>
              </w:rPr>
              <w:t>College / Educational Institution</w:t>
            </w:r>
          </w:p>
          <w:p w:rsidR="005176D2" w:rsidRPr="00D53D02" w:rsidRDefault="005176D2" w:rsidP="005176D2">
            <w:pPr>
              <w:rPr>
                <w:b/>
                <w:sz w:val="16"/>
                <w:szCs w:val="16"/>
              </w:rPr>
            </w:pPr>
          </w:p>
        </w:tc>
        <w:tc>
          <w:tcPr>
            <w:tcW w:w="3060" w:type="dxa"/>
            <w:shd w:val="clear" w:color="auto" w:fill="D9D9D9"/>
          </w:tcPr>
          <w:p w:rsidR="005176D2" w:rsidRPr="00D53D02" w:rsidRDefault="005176D2" w:rsidP="005176D2">
            <w:pPr>
              <w:rPr>
                <w:b/>
              </w:rPr>
            </w:pPr>
            <w:r w:rsidRPr="00D53D02">
              <w:rPr>
                <w:b/>
              </w:rPr>
              <w:t>Name of Course</w:t>
            </w:r>
          </w:p>
        </w:tc>
        <w:tc>
          <w:tcPr>
            <w:tcW w:w="2505" w:type="dxa"/>
            <w:shd w:val="clear" w:color="auto" w:fill="D9D9D9"/>
          </w:tcPr>
          <w:p w:rsidR="005176D2" w:rsidRPr="00D53D02" w:rsidRDefault="005176D2" w:rsidP="005176D2">
            <w:pPr>
              <w:rPr>
                <w:b/>
              </w:rPr>
            </w:pPr>
            <w:r w:rsidRPr="00D53D02">
              <w:rPr>
                <w:b/>
              </w:rPr>
              <w:t>Award</w:t>
            </w:r>
          </w:p>
          <w:p w:rsidR="005176D2" w:rsidRPr="00D53D02" w:rsidRDefault="005176D2" w:rsidP="005176D2">
            <w:pPr>
              <w:rPr>
                <w:b/>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r w:rsidR="005176D2" w:rsidRPr="00D53D02" w:rsidTr="005176D2">
        <w:tc>
          <w:tcPr>
            <w:tcW w:w="1548"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3060" w:type="dxa"/>
          </w:tcPr>
          <w:p w:rsidR="005176D2" w:rsidRPr="00D53D02" w:rsidRDefault="005176D2" w:rsidP="005176D2">
            <w:pPr>
              <w:rPr>
                <w:b/>
                <w:sz w:val="32"/>
                <w:szCs w:val="32"/>
              </w:rPr>
            </w:pPr>
          </w:p>
        </w:tc>
        <w:tc>
          <w:tcPr>
            <w:tcW w:w="2505" w:type="dxa"/>
            <w:shd w:val="clear" w:color="auto" w:fill="auto"/>
          </w:tcPr>
          <w:p w:rsidR="005176D2" w:rsidRPr="00D53D02" w:rsidRDefault="005176D2" w:rsidP="005176D2">
            <w:pPr>
              <w:rPr>
                <w:b/>
                <w:sz w:val="32"/>
                <w:szCs w:val="32"/>
              </w:rPr>
            </w:pPr>
          </w:p>
        </w:tc>
      </w:tr>
    </w:tbl>
    <w:p w:rsidR="005176D2" w:rsidRDefault="005176D2" w:rsidP="005176D2">
      <w:pPr>
        <w:rPr>
          <w:b/>
          <w:bCs/>
        </w:rPr>
      </w:pPr>
      <w:r>
        <w:rPr>
          <w:b/>
          <w:bCs/>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745"/>
      </w:tblGrid>
      <w:tr w:rsidR="005176D2" w:rsidRPr="00AC0C41" w:rsidTr="005176D2">
        <w:tc>
          <w:tcPr>
            <w:tcW w:w="10245" w:type="dxa"/>
            <w:gridSpan w:val="2"/>
            <w:tcBorders>
              <w:top w:val="single" w:sz="4" w:space="0" w:color="auto"/>
              <w:left w:val="single" w:sz="4" w:space="0" w:color="auto"/>
              <w:bottom w:val="single" w:sz="4" w:space="0" w:color="auto"/>
              <w:right w:val="single" w:sz="4" w:space="0" w:color="auto"/>
            </w:tcBorders>
            <w:shd w:val="clear" w:color="auto" w:fill="D9D9D9"/>
          </w:tcPr>
          <w:p w:rsidR="005176D2" w:rsidRDefault="005176D2" w:rsidP="005176D2">
            <w:r w:rsidRPr="00AC0C41">
              <w:t xml:space="preserve">If your educational award has not been obtained in the Republic of Ireland, have you received </w:t>
            </w:r>
            <w:r>
              <w:t>recognition</w:t>
            </w:r>
            <w:r w:rsidRPr="00AC0C41">
              <w:t xml:space="preserve"> of your qualifications </w:t>
            </w:r>
            <w:r w:rsidRPr="004A46F8">
              <w:t>by the IICMS</w:t>
            </w:r>
            <w:r w:rsidRPr="00AC0C41">
              <w:t xml:space="preserve"> (see Appendix 1 of Additional Campaign Information for further information)</w:t>
            </w:r>
          </w:p>
          <w:p w:rsidR="00E868A7" w:rsidRPr="00AC0C41" w:rsidRDefault="00E868A7" w:rsidP="005176D2"/>
        </w:tc>
      </w:tr>
      <w:tr w:rsidR="005176D2" w:rsidRPr="00AC0C41" w:rsidTr="005176D2">
        <w:tc>
          <w:tcPr>
            <w:tcW w:w="10245" w:type="dxa"/>
            <w:gridSpan w:val="2"/>
            <w:tcBorders>
              <w:top w:val="single" w:sz="4" w:space="0" w:color="auto"/>
              <w:left w:val="single" w:sz="4" w:space="0" w:color="auto"/>
              <w:bottom w:val="single" w:sz="4" w:space="0" w:color="auto"/>
              <w:right w:val="single" w:sz="4" w:space="0" w:color="auto"/>
            </w:tcBorders>
          </w:tcPr>
          <w:p w:rsidR="005176D2" w:rsidRPr="000D22D1" w:rsidRDefault="005176D2" w:rsidP="005176D2">
            <w:pPr>
              <w:rPr>
                <w:b/>
              </w:rPr>
            </w:pPr>
            <w:r w:rsidRPr="000D22D1">
              <w:rPr>
                <w:b/>
              </w:rPr>
              <w:t>Please tick appropriate box:</w:t>
            </w:r>
          </w:p>
        </w:tc>
      </w:tr>
      <w:tr w:rsidR="005176D2" w:rsidRPr="00AC0C41" w:rsidTr="005176D2">
        <w:tc>
          <w:tcPr>
            <w:tcW w:w="4500" w:type="dxa"/>
            <w:tcBorders>
              <w:top w:val="single" w:sz="4" w:space="0" w:color="auto"/>
              <w:left w:val="single" w:sz="4" w:space="0" w:color="auto"/>
              <w:bottom w:val="single" w:sz="4" w:space="0" w:color="auto"/>
              <w:right w:val="single" w:sz="4" w:space="0" w:color="auto"/>
            </w:tcBorders>
          </w:tcPr>
          <w:p w:rsidR="005176D2" w:rsidRDefault="005176D2" w:rsidP="005176D2">
            <w:r w:rsidRPr="00AC0C41">
              <w:t>Yes</w:t>
            </w:r>
          </w:p>
          <w:p w:rsidR="005176D2" w:rsidRPr="00AC0C41" w:rsidRDefault="005176D2" w:rsidP="005176D2"/>
        </w:tc>
        <w:tc>
          <w:tcPr>
            <w:tcW w:w="5745" w:type="dxa"/>
            <w:tcBorders>
              <w:top w:val="single" w:sz="4" w:space="0" w:color="auto"/>
              <w:left w:val="single" w:sz="4" w:space="0" w:color="auto"/>
              <w:bottom w:val="single" w:sz="4" w:space="0" w:color="auto"/>
              <w:right w:val="single" w:sz="4" w:space="0" w:color="auto"/>
            </w:tcBorders>
          </w:tcPr>
          <w:p w:rsidR="005176D2" w:rsidRPr="00AC0C41" w:rsidRDefault="005176D2" w:rsidP="005176D2">
            <w:r w:rsidRPr="00AC0C41">
              <w:t>No</w:t>
            </w:r>
          </w:p>
        </w:tc>
      </w:tr>
    </w:tbl>
    <w:p w:rsidR="005176D2" w:rsidRDefault="005176D2" w:rsidP="005176D2">
      <w:pPr>
        <w:rPr>
          <w:b/>
          <w:bCs/>
          <w:color w:val="008000"/>
          <w:sz w:val="24"/>
          <w:szCs w:val="24"/>
        </w:rPr>
      </w:pPr>
    </w:p>
    <w:p w:rsidR="00C12F78" w:rsidRDefault="00C12F78" w:rsidP="00C12F78">
      <w:pPr>
        <w:pStyle w:val="ListParagraph"/>
        <w:numPr>
          <w:ilvl w:val="0"/>
          <w:numId w:val="20"/>
        </w:numPr>
        <w:jc w:val="both"/>
        <w:rPr>
          <w:bCs/>
        </w:rPr>
      </w:pPr>
      <w:r w:rsidRPr="00C12F78">
        <w:rPr>
          <w:b/>
          <w:bCs/>
        </w:rPr>
        <w:t>Candidates who are graduating in 2018 are eligible to apply for this campaign.  Applicants who are successful at interview and will complete their studies in 2018 will remain dormant on the panel and will not be offered a post until they have informed HBS Recruit that they are in receipt of the necessary qualification</w:t>
      </w:r>
      <w:r w:rsidRPr="00C12F78">
        <w:rPr>
          <w:bCs/>
        </w:rPr>
        <w:t>.</w:t>
      </w:r>
    </w:p>
    <w:p w:rsidR="00C12F78" w:rsidRPr="00C12F78" w:rsidRDefault="00C12F78" w:rsidP="00C12F78">
      <w:pPr>
        <w:jc w:val="both"/>
        <w:rPr>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745"/>
      </w:tblGrid>
      <w:tr w:rsidR="00C12F78" w:rsidRPr="00AC0C41" w:rsidTr="008A1066">
        <w:tc>
          <w:tcPr>
            <w:tcW w:w="10245" w:type="dxa"/>
            <w:gridSpan w:val="2"/>
            <w:tcBorders>
              <w:top w:val="single" w:sz="4" w:space="0" w:color="auto"/>
              <w:left w:val="single" w:sz="4" w:space="0" w:color="auto"/>
              <w:bottom w:val="single" w:sz="4" w:space="0" w:color="auto"/>
              <w:right w:val="single" w:sz="4" w:space="0" w:color="auto"/>
            </w:tcBorders>
            <w:shd w:val="clear" w:color="auto" w:fill="D9D9D9"/>
          </w:tcPr>
          <w:p w:rsidR="00C12F78" w:rsidRPr="00C12F78" w:rsidRDefault="00C12F78" w:rsidP="008A1066">
            <w:pPr>
              <w:rPr>
                <w:b/>
              </w:rPr>
            </w:pPr>
            <w:r w:rsidRPr="00C12F78">
              <w:rPr>
                <w:b/>
              </w:rPr>
              <w:t>Are you a candidate who is graduating in 2018?</w:t>
            </w:r>
          </w:p>
          <w:p w:rsidR="00C12F78" w:rsidRPr="00AC0C41" w:rsidRDefault="00C12F78" w:rsidP="008A1066"/>
        </w:tc>
      </w:tr>
      <w:tr w:rsidR="00C12F78" w:rsidRPr="00AC0C41" w:rsidTr="008A1066">
        <w:tc>
          <w:tcPr>
            <w:tcW w:w="10245" w:type="dxa"/>
            <w:gridSpan w:val="2"/>
            <w:tcBorders>
              <w:top w:val="single" w:sz="4" w:space="0" w:color="auto"/>
              <w:left w:val="single" w:sz="4" w:space="0" w:color="auto"/>
              <w:bottom w:val="single" w:sz="4" w:space="0" w:color="auto"/>
              <w:right w:val="single" w:sz="4" w:space="0" w:color="auto"/>
            </w:tcBorders>
          </w:tcPr>
          <w:p w:rsidR="00C12F78" w:rsidRPr="000D22D1" w:rsidRDefault="00C12F78" w:rsidP="008A1066">
            <w:pPr>
              <w:rPr>
                <w:b/>
              </w:rPr>
            </w:pPr>
            <w:r w:rsidRPr="000D22D1">
              <w:rPr>
                <w:b/>
              </w:rPr>
              <w:t>Please tick appropriate box:</w:t>
            </w:r>
          </w:p>
        </w:tc>
      </w:tr>
      <w:tr w:rsidR="00C12F78" w:rsidRPr="00AC0C41" w:rsidTr="008A1066">
        <w:tc>
          <w:tcPr>
            <w:tcW w:w="4500" w:type="dxa"/>
            <w:tcBorders>
              <w:top w:val="single" w:sz="4" w:space="0" w:color="auto"/>
              <w:left w:val="single" w:sz="4" w:space="0" w:color="auto"/>
              <w:bottom w:val="single" w:sz="4" w:space="0" w:color="auto"/>
              <w:right w:val="single" w:sz="4" w:space="0" w:color="auto"/>
            </w:tcBorders>
          </w:tcPr>
          <w:p w:rsidR="00C12F78" w:rsidRDefault="00C12F78" w:rsidP="008A1066">
            <w:r w:rsidRPr="00AC0C41">
              <w:t>Yes</w:t>
            </w:r>
          </w:p>
          <w:p w:rsidR="00C12F78" w:rsidRPr="00AC0C41" w:rsidRDefault="00C12F78" w:rsidP="008A1066"/>
        </w:tc>
        <w:tc>
          <w:tcPr>
            <w:tcW w:w="5745" w:type="dxa"/>
            <w:tcBorders>
              <w:top w:val="single" w:sz="4" w:space="0" w:color="auto"/>
              <w:left w:val="single" w:sz="4" w:space="0" w:color="auto"/>
              <w:bottom w:val="single" w:sz="4" w:space="0" w:color="auto"/>
              <w:right w:val="single" w:sz="4" w:space="0" w:color="auto"/>
            </w:tcBorders>
          </w:tcPr>
          <w:p w:rsidR="00C12F78" w:rsidRPr="00AC0C41" w:rsidRDefault="00C12F78" w:rsidP="008A1066">
            <w:r w:rsidRPr="00AC0C41">
              <w:t>No</w:t>
            </w:r>
          </w:p>
        </w:tc>
      </w:tr>
    </w:tbl>
    <w:p w:rsidR="00632ABD" w:rsidRDefault="00632ABD">
      <w:pPr>
        <w:rPr>
          <w:b/>
          <w:lang w:val="en-IE"/>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bl>
    <w:p w:rsidR="00C10DFE" w:rsidRDefault="00C10DFE"/>
    <w:p w:rsidR="00322C4F" w:rsidRDefault="00322C4F"/>
    <w:p w:rsidR="00322C4F" w:rsidRDefault="00322C4F"/>
    <w:p w:rsidR="00322C4F" w:rsidRDefault="00322C4F"/>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632ABD" w:rsidRDefault="00632ABD"/>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E868A7">
              <w:rPr>
                <w:b/>
                <w:bCs/>
              </w:rPr>
              <w:t xml:space="preserve"> </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E868A7">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E868A7">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E868A7">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E868A7">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E868A7">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 xml:space="preserve">Supplementary Questions 1 - </w:t>
      </w:r>
      <w:r w:rsidR="00DB31FE">
        <w:rPr>
          <w:rFonts w:ascii="Arial" w:hAnsi="Arial" w:cs="Arial"/>
        </w:rPr>
        <w:t>4</w:t>
      </w:r>
    </w:p>
    <w:p w:rsidR="002212CD" w:rsidRDefault="002212CD">
      <w:pPr>
        <w:pStyle w:val="BodyText3"/>
        <w:spacing w:after="0"/>
        <w:jc w:val="both"/>
        <w:rPr>
          <w:b/>
          <w:sz w:val="18"/>
          <w:szCs w:val="18"/>
        </w:rPr>
      </w:pPr>
    </w:p>
    <w:p w:rsidR="002212CD" w:rsidRDefault="00B63A8F" w:rsidP="00390032">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rsidP="00390032">
      <w:pPr>
        <w:pStyle w:val="BodyText3"/>
        <w:spacing w:after="0"/>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E868A7">
        <w:rPr>
          <w:b/>
          <w:bCs/>
          <w:color w:val="000000"/>
          <w:sz w:val="18"/>
          <w:szCs w:val="18"/>
        </w:rPr>
        <w:t xml:space="preserve"> </w:t>
      </w:r>
      <w:r w:rsidR="00B93937">
        <w:rPr>
          <w:b/>
          <w:bCs/>
          <w:color w:val="000000"/>
          <w:sz w:val="18"/>
          <w:szCs w:val="18"/>
        </w:rPr>
        <w:t>-</w:t>
      </w:r>
      <w:r w:rsidR="00E868A7">
        <w:rPr>
          <w:b/>
          <w:bCs/>
          <w:color w:val="000000"/>
          <w:sz w:val="18"/>
          <w:szCs w:val="18"/>
        </w:rPr>
        <w:t xml:space="preserve"> </w:t>
      </w:r>
      <w:r w:rsidR="00DB31FE">
        <w:rPr>
          <w:b/>
          <w:bCs/>
          <w:color w:val="000000"/>
          <w:sz w:val="18"/>
          <w:szCs w:val="18"/>
        </w:rPr>
        <w:t>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B31FE" w:rsidRDefault="00DB31FE" w:rsidP="00DB31FE">
            <w:pPr>
              <w:pStyle w:val="BodyText2"/>
              <w:spacing w:before="120"/>
              <w:ind w:right="176"/>
              <w:jc w:val="both"/>
              <w:rPr>
                <w:rFonts w:ascii="Arial" w:hAnsi="Arial" w:cs="Arial"/>
                <w:bCs/>
                <w:color w:val="000000"/>
                <w:sz w:val="18"/>
                <w:szCs w:val="18"/>
                <w:lang w:val="en-IE"/>
              </w:rPr>
            </w:pPr>
            <w:r w:rsidRPr="003213D3">
              <w:rPr>
                <w:rFonts w:ascii="Arial" w:hAnsi="Arial" w:cs="Arial"/>
                <w:bCs/>
                <w:color w:val="000000"/>
                <w:sz w:val="18"/>
                <w:szCs w:val="18"/>
                <w:lang w:val="en-IE"/>
              </w:rPr>
              <w:t>1.</w:t>
            </w:r>
            <w:r w:rsidRPr="00B06B03">
              <w:rPr>
                <w:rFonts w:ascii="Arial" w:hAnsi="Arial" w:cs="Arial"/>
                <w:bCs/>
                <w:color w:val="000000"/>
                <w:sz w:val="18"/>
                <w:szCs w:val="18"/>
                <w:lang w:val="en-IE"/>
              </w:rPr>
              <w:t xml:space="preserve"> Planning and Organising Skills</w:t>
            </w:r>
          </w:p>
          <w:p w:rsidR="00DB31FE" w:rsidRPr="00D53D02" w:rsidRDefault="00DB31FE" w:rsidP="00DB31FE">
            <w:pPr>
              <w:pStyle w:val="BodyText2"/>
              <w:spacing w:before="120"/>
              <w:ind w:right="176"/>
              <w:jc w:val="both"/>
              <w:rPr>
                <w:rFonts w:ascii="Arial" w:hAnsi="Arial" w:cs="Arial"/>
                <w:bCs/>
                <w:color w:val="000000"/>
                <w:sz w:val="10"/>
                <w:szCs w:val="10"/>
                <w:lang w:val="en-IE"/>
              </w:rPr>
            </w:pPr>
          </w:p>
          <w:p w:rsidR="00DB31FE" w:rsidRDefault="00DB31FE" w:rsidP="00DB31FE">
            <w:pPr>
              <w:jc w:val="both"/>
              <w:rPr>
                <w:sz w:val="18"/>
                <w:szCs w:val="18"/>
              </w:rPr>
            </w:pPr>
            <w:r w:rsidRPr="00B06B03">
              <w:rPr>
                <w:sz w:val="18"/>
                <w:szCs w:val="18"/>
              </w:rPr>
              <w:t xml:space="preserve">It is important that the </w:t>
            </w:r>
            <w:r w:rsidR="00DE188C">
              <w:rPr>
                <w:color w:val="000000"/>
                <w:sz w:val="18"/>
                <w:szCs w:val="18"/>
              </w:rPr>
              <w:t>Vascular</w:t>
            </w:r>
            <w:r w:rsidR="00632ABD">
              <w:rPr>
                <w:color w:val="000000"/>
                <w:sz w:val="18"/>
                <w:szCs w:val="18"/>
              </w:rPr>
              <w:t xml:space="preserve"> Physiologist</w:t>
            </w:r>
            <w:r w:rsidR="003213D3">
              <w:rPr>
                <w:color w:val="000000"/>
                <w:sz w:val="18"/>
                <w:szCs w:val="18"/>
              </w:rPr>
              <w:t>, Staff Grade</w:t>
            </w:r>
            <w:r w:rsidRPr="00B06B03">
              <w:rPr>
                <w:sz w:val="18"/>
                <w:szCs w:val="18"/>
              </w:rPr>
              <w:t xml:space="preserve"> demonstrates the ability </w:t>
            </w:r>
            <w:r w:rsidRPr="00B06B03">
              <w:rPr>
                <w:color w:val="000000"/>
                <w:sz w:val="18"/>
                <w:szCs w:val="18"/>
              </w:rPr>
              <w:t xml:space="preserve">to plan and prioritise their workload </w:t>
            </w:r>
            <w:r w:rsidRPr="00B06B03">
              <w:rPr>
                <w:sz w:val="18"/>
                <w:szCs w:val="18"/>
              </w:rPr>
              <w:t xml:space="preserve">to ensure optimum service delivery. </w:t>
            </w:r>
            <w:r w:rsidRPr="00B06B03">
              <w:rPr>
                <w:color w:val="000000"/>
                <w:sz w:val="18"/>
                <w:szCs w:val="18"/>
              </w:rPr>
              <w:t xml:space="preserve">Within this s/he must have the ability to pre-empt potential problems or competing priorities. </w:t>
            </w:r>
            <w:r w:rsidRPr="00B06B03">
              <w:rPr>
                <w:sz w:val="18"/>
                <w:szCs w:val="18"/>
              </w:rPr>
              <w:t>S/he must demonstrate flexibility and adaptability in response to workforce demands.</w:t>
            </w:r>
          </w:p>
          <w:p w:rsidR="00DB31FE" w:rsidRPr="00B06B03" w:rsidRDefault="00DB31FE" w:rsidP="00DB31FE">
            <w:pPr>
              <w:jc w:val="both"/>
              <w:rPr>
                <w:sz w:val="18"/>
                <w:szCs w:val="18"/>
              </w:rPr>
            </w:pPr>
          </w:p>
          <w:p w:rsidR="002212CD" w:rsidRDefault="00DB31FE" w:rsidP="00DB31FE">
            <w:pPr>
              <w:jc w:val="both"/>
              <w:rPr>
                <w:i/>
                <w:sz w:val="18"/>
                <w:szCs w:val="18"/>
              </w:rPr>
            </w:pPr>
            <w:r w:rsidRPr="00B06B03">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p w:rsidR="00E868A7" w:rsidRDefault="00E868A7"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B31FE" w:rsidRDefault="00DB31FE" w:rsidP="00DB31FE">
            <w:pPr>
              <w:pStyle w:val="BodyText2"/>
              <w:spacing w:before="120"/>
              <w:ind w:right="176"/>
              <w:jc w:val="both"/>
              <w:rPr>
                <w:rFonts w:ascii="Arial" w:hAnsi="Arial" w:cs="Arial"/>
                <w:sz w:val="18"/>
                <w:szCs w:val="18"/>
              </w:rPr>
            </w:pPr>
            <w:r>
              <w:rPr>
                <w:rFonts w:ascii="Arial" w:hAnsi="Arial" w:cs="Arial"/>
                <w:sz w:val="18"/>
                <w:szCs w:val="18"/>
              </w:rPr>
              <w:t xml:space="preserve">2. Team Skills </w:t>
            </w:r>
          </w:p>
          <w:p w:rsidR="00DB31FE" w:rsidRPr="00C64F74" w:rsidRDefault="00DB31FE" w:rsidP="00DB31FE">
            <w:pPr>
              <w:pStyle w:val="BodyText2"/>
              <w:spacing w:before="120"/>
              <w:ind w:right="176"/>
              <w:jc w:val="both"/>
              <w:rPr>
                <w:rFonts w:ascii="Arial" w:hAnsi="Arial" w:cs="Arial"/>
                <w:sz w:val="10"/>
                <w:szCs w:val="10"/>
              </w:rPr>
            </w:pPr>
          </w:p>
          <w:p w:rsidR="00DB31FE" w:rsidRDefault="00DB31FE" w:rsidP="00DB31FE">
            <w:pPr>
              <w:ind w:right="162"/>
              <w:jc w:val="both"/>
              <w:rPr>
                <w:i/>
                <w:color w:val="000000"/>
                <w:sz w:val="18"/>
                <w:szCs w:val="18"/>
              </w:rPr>
            </w:pPr>
            <w:r w:rsidRPr="00492CE6">
              <w:rPr>
                <w:color w:val="000000"/>
                <w:sz w:val="18"/>
                <w:szCs w:val="18"/>
              </w:rPr>
              <w:t xml:space="preserve">It is important that </w:t>
            </w:r>
            <w:r>
              <w:rPr>
                <w:color w:val="000000"/>
                <w:sz w:val="18"/>
                <w:szCs w:val="18"/>
              </w:rPr>
              <w:t xml:space="preserve">the </w:t>
            </w:r>
            <w:r w:rsidR="00DE188C">
              <w:rPr>
                <w:sz w:val="18"/>
                <w:szCs w:val="18"/>
              </w:rPr>
              <w:t>Vascular</w:t>
            </w:r>
            <w:r w:rsidR="00632ABD">
              <w:rPr>
                <w:sz w:val="18"/>
                <w:szCs w:val="18"/>
              </w:rPr>
              <w:t xml:space="preserve"> Physiologist</w:t>
            </w:r>
            <w:r w:rsidR="003213D3">
              <w:rPr>
                <w:sz w:val="18"/>
                <w:szCs w:val="18"/>
              </w:rPr>
              <w:t>, Staff Grade</w:t>
            </w:r>
            <w:r w:rsidRPr="00492CE6">
              <w:rPr>
                <w:color w:val="000000"/>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w:t>
            </w:r>
          </w:p>
          <w:p w:rsidR="00DB31FE" w:rsidRDefault="00DB31FE" w:rsidP="00DB31FE">
            <w:pPr>
              <w:ind w:right="162"/>
              <w:jc w:val="both"/>
              <w:rPr>
                <w:iCs/>
                <w:color w:val="000000"/>
                <w:sz w:val="18"/>
                <w:szCs w:val="18"/>
                <w:lang w:val="en-IE"/>
              </w:rPr>
            </w:pPr>
          </w:p>
          <w:p w:rsidR="002212CD" w:rsidRDefault="00DB31FE" w:rsidP="00DB31FE">
            <w:pPr>
              <w:jc w:val="both"/>
              <w:rPr>
                <w:i/>
                <w:iCs/>
                <w:color w:val="000000"/>
                <w:sz w:val="18"/>
                <w:szCs w:val="18"/>
              </w:rPr>
            </w:pPr>
            <w:r w:rsidRPr="00D20D66">
              <w:rPr>
                <w:i/>
                <w:color w:val="000000"/>
                <w:sz w:val="18"/>
                <w:szCs w:val="18"/>
              </w:rPr>
              <w:t>In the space below, please give an example of a situation where you best demonstrated your ability in this area.</w:t>
            </w: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p w:rsidR="00E868A7" w:rsidRDefault="00E868A7"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B31FE" w:rsidRPr="00DD544B" w:rsidRDefault="00DB31FE" w:rsidP="00DB31FE">
            <w:pPr>
              <w:rPr>
                <w:sz w:val="18"/>
                <w:szCs w:val="18"/>
              </w:rPr>
            </w:pPr>
            <w:r>
              <w:rPr>
                <w:b/>
                <w:sz w:val="18"/>
                <w:szCs w:val="18"/>
              </w:rPr>
              <w:t>3. Commitment to Providing a Quality Service</w:t>
            </w:r>
          </w:p>
          <w:p w:rsidR="00DB31FE" w:rsidRPr="001F271F" w:rsidRDefault="00DB31FE" w:rsidP="00DB31FE">
            <w:pPr>
              <w:ind w:left="240"/>
              <w:rPr>
                <w:sz w:val="18"/>
                <w:szCs w:val="18"/>
              </w:rPr>
            </w:pPr>
          </w:p>
          <w:p w:rsidR="00DB31FE" w:rsidRDefault="00DB31FE" w:rsidP="00DB31FE">
            <w:pPr>
              <w:tabs>
                <w:tab w:val="left" w:pos="360"/>
              </w:tabs>
              <w:ind w:right="173"/>
              <w:rPr>
                <w:iCs/>
                <w:color w:val="000000"/>
                <w:sz w:val="18"/>
                <w:szCs w:val="18"/>
                <w:lang w:val="en-IE"/>
              </w:rPr>
            </w:pPr>
            <w:r w:rsidRPr="00B73322">
              <w:rPr>
                <w:color w:val="000000"/>
                <w:sz w:val="18"/>
                <w:szCs w:val="18"/>
              </w:rPr>
              <w:t>An effective</w:t>
            </w:r>
            <w:r>
              <w:rPr>
                <w:sz w:val="18"/>
                <w:szCs w:val="18"/>
              </w:rPr>
              <w:t xml:space="preserve"> </w:t>
            </w:r>
            <w:r w:rsidR="00DE188C">
              <w:rPr>
                <w:sz w:val="18"/>
                <w:szCs w:val="18"/>
              </w:rPr>
              <w:t>Vascular</w:t>
            </w:r>
            <w:r w:rsidR="00632ABD">
              <w:rPr>
                <w:sz w:val="18"/>
                <w:szCs w:val="18"/>
              </w:rPr>
              <w:t xml:space="preserve"> Physiologist</w:t>
            </w:r>
            <w:r w:rsidR="003213D3">
              <w:rPr>
                <w:sz w:val="18"/>
                <w:szCs w:val="18"/>
              </w:rPr>
              <w:t>, Staff Grade</w:t>
            </w:r>
            <w:r>
              <w:rPr>
                <w:sz w:val="18"/>
                <w:szCs w:val="18"/>
              </w:rPr>
              <w:t xml:space="preserve"> d</w:t>
            </w:r>
            <w:r w:rsidRPr="00B73322">
              <w:rPr>
                <w:color w:val="000000"/>
                <w:sz w:val="18"/>
                <w:szCs w:val="18"/>
              </w:rPr>
              <w:t xml:space="preserve">emonstrates a commitment to providing a quality service.  S/he </w:t>
            </w:r>
            <w:r w:rsidRPr="00B73322">
              <w:rPr>
                <w:iCs/>
                <w:color w:val="000000"/>
                <w:sz w:val="18"/>
                <w:szCs w:val="18"/>
                <w:lang w:val="en-IE"/>
              </w:rPr>
              <w:t xml:space="preserve">is </w:t>
            </w:r>
            <w:r>
              <w:rPr>
                <w:iCs/>
                <w:color w:val="000000"/>
                <w:sz w:val="18"/>
                <w:szCs w:val="18"/>
                <w:lang w:val="en-IE"/>
              </w:rPr>
              <w:t>innovative</w:t>
            </w:r>
            <w:r w:rsidRPr="00B73322">
              <w:rPr>
                <w:iCs/>
                <w:color w:val="000000"/>
                <w:sz w:val="18"/>
                <w:szCs w:val="18"/>
                <w:lang w:val="en-IE"/>
              </w:rPr>
              <w:t xml:space="preserve"> and open to change in striving to ensure high standards in service delivery. S/he ensures that all service users are treated with dignity and respect and </w:t>
            </w:r>
            <w:r>
              <w:rPr>
                <w:iCs/>
                <w:color w:val="000000"/>
                <w:sz w:val="18"/>
                <w:szCs w:val="18"/>
                <w:lang w:val="en-IE"/>
              </w:rPr>
              <w:t xml:space="preserve">makes certain </w:t>
            </w:r>
            <w:r w:rsidRPr="00B73322">
              <w:rPr>
                <w:iCs/>
                <w:color w:val="000000"/>
                <w:sz w:val="18"/>
                <w:szCs w:val="18"/>
                <w:lang w:val="en-IE"/>
              </w:rPr>
              <w:t xml:space="preserve">that the welfare of the service user is a key consideration at all times. S/he monitors and reviews his/ her own </w:t>
            </w:r>
            <w:r w:rsidR="00F67B3C" w:rsidRPr="00B73322">
              <w:rPr>
                <w:iCs/>
                <w:color w:val="000000"/>
                <w:sz w:val="18"/>
                <w:szCs w:val="18"/>
                <w:lang w:val="en-IE"/>
              </w:rPr>
              <w:t>work</w:t>
            </w:r>
            <w:r w:rsidR="00F67B3C">
              <w:rPr>
                <w:iCs/>
                <w:color w:val="000000"/>
                <w:sz w:val="18"/>
                <w:szCs w:val="18"/>
                <w:lang w:val="en-IE"/>
              </w:rPr>
              <w:t xml:space="preserve"> </w:t>
            </w:r>
            <w:r w:rsidR="00F67B3C" w:rsidRPr="00B73322">
              <w:rPr>
                <w:iCs/>
                <w:color w:val="000000"/>
                <w:sz w:val="18"/>
                <w:szCs w:val="18"/>
                <w:lang w:val="en-IE"/>
              </w:rPr>
              <w:t>to</w:t>
            </w:r>
            <w:r w:rsidRPr="00B73322">
              <w:rPr>
                <w:iCs/>
                <w:color w:val="000000"/>
                <w:sz w:val="18"/>
                <w:szCs w:val="18"/>
                <w:lang w:val="en-IE"/>
              </w:rPr>
              <w:t xml:space="preserve"> ensure its quality and accuracy.</w:t>
            </w:r>
          </w:p>
          <w:p w:rsidR="00DB31FE" w:rsidRDefault="00DB31FE" w:rsidP="00DB31FE">
            <w:pPr>
              <w:jc w:val="both"/>
              <w:rPr>
                <w:color w:val="000000"/>
                <w:sz w:val="18"/>
                <w:szCs w:val="18"/>
              </w:rPr>
            </w:pPr>
          </w:p>
          <w:p w:rsidR="002212CD" w:rsidRDefault="00DB31FE" w:rsidP="00DB31FE">
            <w:pPr>
              <w:rPr>
                <w:i/>
                <w:color w:val="000000"/>
                <w:sz w:val="16"/>
                <w:szCs w:val="16"/>
              </w:rPr>
            </w:pPr>
            <w:r w:rsidRPr="00D20D66">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p w:rsidR="00E868A7" w:rsidRDefault="00E868A7">
            <w:pPr>
              <w:spacing w:before="60" w:after="60"/>
              <w:ind w:right="-274"/>
            </w:pPr>
          </w:p>
        </w:tc>
      </w:tr>
    </w:tbl>
    <w:p w:rsidR="00E868A7" w:rsidRDefault="00E868A7"/>
    <w:p w:rsidR="00E868A7" w:rsidRDefault="00E868A7"/>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3213D3">
            <w:pPr>
              <w:ind w:right="162"/>
              <w:rPr>
                <w:b/>
                <w:color w:val="000000"/>
                <w:sz w:val="18"/>
                <w:szCs w:val="18"/>
              </w:rPr>
            </w:pPr>
            <w:r>
              <w:rPr>
                <w:b/>
                <w:color w:val="000000"/>
              </w:rPr>
              <w:t>4</w:t>
            </w:r>
            <w:r w:rsidR="00B63A8F">
              <w:rPr>
                <w:b/>
                <w:color w:val="000000"/>
              </w:rPr>
              <w:t>.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C4F" w:rsidRPr="00322C4F" w:rsidRDefault="00322C4F" w:rsidP="00322C4F">
            <w:pPr>
              <w:suppressAutoHyphens w:val="0"/>
              <w:jc w:val="both"/>
              <w:rPr>
                <w:b/>
                <w:iCs/>
              </w:rPr>
            </w:pPr>
            <w:r w:rsidRPr="00322C4F">
              <w:rPr>
                <w:b/>
                <w:iCs/>
              </w:rPr>
              <w:t xml:space="preserve">Please outline your depth and breadth of experience in </w:t>
            </w:r>
            <w:r w:rsidR="00DE188C">
              <w:rPr>
                <w:b/>
                <w:iCs/>
              </w:rPr>
              <w:t>Vascular</w:t>
            </w:r>
            <w:r w:rsidRPr="00322C4F">
              <w:rPr>
                <w:b/>
                <w:iCs/>
              </w:rPr>
              <w:t xml:space="preserve"> </w:t>
            </w:r>
            <w:r w:rsidR="00DE188C">
              <w:rPr>
                <w:b/>
                <w:iCs/>
              </w:rPr>
              <w:t>Physiology</w:t>
            </w:r>
            <w:r w:rsidRPr="00322C4F">
              <w:rPr>
                <w:b/>
                <w:iCs/>
              </w:rPr>
              <w:t xml:space="preserve"> as relevant to the role.</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322C4F" w:rsidRDefault="00322C4F" w:rsidP="002158C5"/>
    <w:p w:rsidR="00322C4F" w:rsidRDefault="00322C4F" w:rsidP="002158C5"/>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w:t>
      </w:r>
      <w:r w:rsidRPr="00E868A7">
        <w:t xml:space="preserve">including your current employer).  Please ensure that the referees you provide are from a </w:t>
      </w:r>
      <w:r w:rsidR="0086368E" w:rsidRPr="00E868A7">
        <w:rPr>
          <w:rFonts w:eastAsia="SimSun"/>
          <w:lang w:val="en-IE"/>
        </w:rPr>
        <w:t xml:space="preserve">clinical </w:t>
      </w:r>
      <w:r w:rsidR="00E868A7" w:rsidRPr="00E868A7">
        <w:rPr>
          <w:rFonts w:eastAsia="SimSun"/>
          <w:lang w:val="en-IE"/>
        </w:rPr>
        <w:t xml:space="preserve">and </w:t>
      </w:r>
      <w:r w:rsidR="0086368E" w:rsidRPr="00E868A7">
        <w:rPr>
          <w:rFonts w:eastAsia="SimSun"/>
          <w:lang w:val="en-IE"/>
        </w:rPr>
        <w:t>professional perspective</w:t>
      </w:r>
      <w:r w:rsidRPr="00E868A7">
        <w:t>.  We retain the right to contact all previous employers.  Do you wish us to contact you</w:t>
      </w:r>
      <w:r>
        <w:t xml:space="preserve"> prior to contacting your referees? </w:t>
      </w:r>
    </w:p>
    <w:p w:rsidR="003213D3" w:rsidRDefault="00B63A8F" w:rsidP="003213D3">
      <w:r>
        <w:tab/>
      </w:r>
      <w:r>
        <w:tab/>
      </w:r>
      <w:r w:rsidR="003213D3">
        <w:tab/>
      </w:r>
      <w:r w:rsidR="003213D3">
        <w:tab/>
        <w:t xml:space="preserve">            </w:t>
      </w:r>
    </w:p>
    <w:tbl>
      <w:tblPr>
        <w:tblW w:w="9710" w:type="dxa"/>
        <w:tblLook w:val="0000" w:firstRow="0" w:lastRow="0" w:firstColumn="0" w:lastColumn="0" w:noHBand="0" w:noVBand="0"/>
      </w:tblPr>
      <w:tblGrid>
        <w:gridCol w:w="1908"/>
        <w:gridCol w:w="2574"/>
        <w:gridCol w:w="2574"/>
        <w:gridCol w:w="2654"/>
      </w:tblGrid>
      <w:tr w:rsidR="003213D3" w:rsidTr="00322C4F">
        <w:tc>
          <w:tcPr>
            <w:tcW w:w="1908" w:type="dxa"/>
            <w:shd w:val="clear" w:color="auto" w:fill="auto"/>
          </w:tcPr>
          <w:p w:rsidR="003213D3" w:rsidRDefault="003213D3" w:rsidP="00322C4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3213D3" w:rsidRDefault="003213D3" w:rsidP="00322C4F">
            <w:pPr>
              <w:spacing w:before="40" w:after="40"/>
              <w:jc w:val="center"/>
            </w:pPr>
          </w:p>
        </w:tc>
        <w:tc>
          <w:tcPr>
            <w:tcW w:w="2574" w:type="dxa"/>
            <w:tcBorders>
              <w:left w:val="single" w:sz="4" w:space="0" w:color="000000"/>
            </w:tcBorders>
            <w:shd w:val="clear" w:color="auto" w:fill="auto"/>
            <w:tcMar>
              <w:left w:w="103" w:type="dxa"/>
            </w:tcMar>
          </w:tcPr>
          <w:p w:rsidR="003213D3" w:rsidRDefault="003213D3" w:rsidP="00322C4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3D3" w:rsidRDefault="003213D3" w:rsidP="00322C4F">
            <w:pPr>
              <w:snapToGrid w:val="0"/>
              <w:spacing w:before="40" w:after="40"/>
            </w:pPr>
          </w:p>
        </w:tc>
      </w:tr>
    </w:tbl>
    <w:p w:rsidR="003213D3" w:rsidRDefault="003213D3" w:rsidP="003213D3">
      <w:pPr>
        <w:rPr>
          <w:b/>
          <w:bCs/>
          <w:color w:val="008000"/>
          <w:u w:val="thick"/>
        </w:rPr>
      </w:pPr>
      <w:r>
        <w:rPr>
          <w:color w:val="008000"/>
          <w:u w:val="thick"/>
        </w:rPr>
        <w:t>____________________________________________________________________________________</w:t>
      </w:r>
    </w:p>
    <w:p w:rsidR="003213D3" w:rsidRDefault="003213D3" w:rsidP="003213D3">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3213D3" w:rsidTr="00322C4F">
        <w:tc>
          <w:tcPr>
            <w:tcW w:w="3960" w:type="dxa"/>
            <w:gridSpan w:val="2"/>
            <w:shd w:val="clear" w:color="auto" w:fill="auto"/>
          </w:tcPr>
          <w:p w:rsidR="003213D3" w:rsidRDefault="003213D3" w:rsidP="00322C4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3213D3" w:rsidRDefault="003213D3" w:rsidP="00322C4F">
            <w:pPr>
              <w:spacing w:before="40" w:after="40"/>
            </w:pPr>
          </w:p>
        </w:tc>
      </w:tr>
      <w:tr w:rsidR="003213D3" w:rsidTr="00322C4F">
        <w:trPr>
          <w:gridAfter w:val="2"/>
          <w:wAfter w:w="5760" w:type="dxa"/>
        </w:trPr>
        <w:tc>
          <w:tcPr>
            <w:tcW w:w="3960" w:type="dxa"/>
            <w:gridSpan w:val="2"/>
            <w:shd w:val="clear" w:color="auto" w:fill="auto"/>
          </w:tcPr>
          <w:p w:rsidR="003213D3" w:rsidRDefault="003213D3" w:rsidP="00322C4F">
            <w:pPr>
              <w:spacing w:before="40" w:after="40"/>
              <w:rPr>
                <w:b/>
                <w:bCs/>
              </w:rPr>
            </w:pPr>
          </w:p>
          <w:p w:rsidR="003213D3" w:rsidRPr="00ED12FD" w:rsidRDefault="003213D3" w:rsidP="00322C4F">
            <w:pPr>
              <w:spacing w:before="40" w:after="40"/>
              <w:rPr>
                <w:b/>
                <w:bCs/>
              </w:rPr>
            </w:pPr>
            <w:r w:rsidRPr="00ED12FD">
              <w:rPr>
                <w:b/>
                <w:bCs/>
              </w:rPr>
              <w:t>Dates: From/To (00/00/00)</w:t>
            </w:r>
          </w:p>
        </w:tc>
      </w:tr>
      <w:tr w:rsidR="003213D3" w:rsidTr="00322C4F">
        <w:tc>
          <w:tcPr>
            <w:tcW w:w="3960" w:type="dxa"/>
            <w:gridSpan w:val="2"/>
            <w:tcBorders>
              <w:bottom w:val="single" w:sz="4" w:space="0" w:color="000000"/>
            </w:tcBorders>
            <w:shd w:val="clear" w:color="auto" w:fill="auto"/>
          </w:tcPr>
          <w:p w:rsidR="003213D3" w:rsidRDefault="003213D3" w:rsidP="00322C4F">
            <w:pPr>
              <w:snapToGrid w:val="0"/>
            </w:pPr>
          </w:p>
          <w:p w:rsidR="003213D3" w:rsidRDefault="003213D3" w:rsidP="00322C4F">
            <w:r>
              <w:t>Professional Relationship to candidate:</w:t>
            </w: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val="restart"/>
            <w:tcBorders>
              <w:top w:val="single" w:sz="4" w:space="0" w:color="000000"/>
              <w:bottom w:val="single" w:sz="4" w:space="0" w:color="000000"/>
            </w:tcBorders>
            <w:shd w:val="clear" w:color="auto" w:fill="auto"/>
          </w:tcPr>
          <w:p w:rsidR="003213D3" w:rsidRDefault="003213D3" w:rsidP="00322C4F">
            <w:pPr>
              <w:snapToGrid w:val="0"/>
            </w:pPr>
          </w:p>
          <w:p w:rsidR="003213D3" w:rsidRDefault="003213D3" w:rsidP="00322C4F">
            <w:r>
              <w:t>Postal Address:</w:t>
            </w:r>
          </w:p>
          <w:p w:rsidR="003213D3" w:rsidRDefault="003213D3" w:rsidP="00322C4F"/>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tcBorders>
              <w:top w:val="single" w:sz="4" w:space="0" w:color="000000"/>
              <w:bottom w:val="single" w:sz="4" w:space="0" w:color="000000"/>
            </w:tcBorders>
            <w:shd w:val="clear" w:color="auto" w:fill="auto"/>
          </w:tcPr>
          <w:p w:rsidR="003213D3" w:rsidRDefault="003213D3" w:rsidP="00322C4F">
            <w:pPr>
              <w:snapToGrid w:val="0"/>
            </w:pP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tcBorders>
              <w:top w:val="single" w:sz="4" w:space="0" w:color="000000"/>
              <w:bottom w:val="single" w:sz="4" w:space="0" w:color="000000"/>
            </w:tcBorders>
            <w:shd w:val="clear" w:color="auto" w:fill="auto"/>
          </w:tcPr>
          <w:p w:rsidR="003213D3" w:rsidRDefault="003213D3" w:rsidP="00322C4F">
            <w:pPr>
              <w:snapToGrid w:val="0"/>
            </w:pPr>
          </w:p>
        </w:tc>
        <w:tc>
          <w:tcPr>
            <w:tcW w:w="5760" w:type="dxa"/>
            <w:gridSpan w:val="2"/>
            <w:tcBorders>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tcBorders>
              <w:top w:val="single" w:sz="4" w:space="0" w:color="000000"/>
              <w:bottom w:val="single" w:sz="4" w:space="0" w:color="000000"/>
            </w:tcBorders>
            <w:shd w:val="clear" w:color="auto" w:fill="auto"/>
          </w:tcPr>
          <w:p w:rsidR="003213D3" w:rsidRDefault="003213D3" w:rsidP="00322C4F">
            <w:pPr>
              <w:snapToGrid w:val="0"/>
            </w:pPr>
          </w:p>
        </w:tc>
        <w:tc>
          <w:tcPr>
            <w:tcW w:w="5760" w:type="dxa"/>
            <w:gridSpan w:val="2"/>
            <w:tcBorders>
              <w:bottom w:val="single" w:sz="4" w:space="0" w:color="000000"/>
            </w:tcBorders>
            <w:shd w:val="clear" w:color="auto" w:fill="auto"/>
          </w:tcPr>
          <w:p w:rsidR="003213D3" w:rsidRDefault="003213D3" w:rsidP="00322C4F">
            <w:pPr>
              <w:snapToGrid w:val="0"/>
            </w:pPr>
          </w:p>
          <w:p w:rsidR="003213D3" w:rsidRDefault="003213D3" w:rsidP="00322C4F"/>
        </w:tc>
      </w:tr>
      <w:tr w:rsidR="003213D3" w:rsidTr="00322C4F">
        <w:tc>
          <w:tcPr>
            <w:tcW w:w="3960" w:type="dxa"/>
            <w:gridSpan w:val="2"/>
            <w:tcBorders>
              <w:top w:val="single" w:sz="4" w:space="0" w:color="000000"/>
            </w:tcBorders>
            <w:shd w:val="clear" w:color="auto" w:fill="auto"/>
          </w:tcPr>
          <w:p w:rsidR="003213D3" w:rsidRDefault="003213D3" w:rsidP="00322C4F">
            <w:pPr>
              <w:spacing w:before="40" w:after="40"/>
            </w:pPr>
            <w:r>
              <w:t>Telephone Contact Details:</w:t>
            </w:r>
          </w:p>
        </w:tc>
        <w:tc>
          <w:tcPr>
            <w:tcW w:w="2520" w:type="dxa"/>
            <w:tcBorders>
              <w:top w:val="single" w:sz="4" w:space="0" w:color="000000"/>
              <w:bottom w:val="single" w:sz="4" w:space="0" w:color="000000"/>
            </w:tcBorders>
            <w:shd w:val="clear" w:color="auto" w:fill="auto"/>
          </w:tcPr>
          <w:p w:rsidR="003213D3" w:rsidRDefault="003213D3" w:rsidP="00322C4F">
            <w:pPr>
              <w:spacing w:before="40" w:after="40"/>
            </w:pPr>
            <w:r>
              <w:t>Mobile:</w:t>
            </w:r>
          </w:p>
        </w:tc>
        <w:tc>
          <w:tcPr>
            <w:tcW w:w="3240" w:type="dxa"/>
            <w:tcBorders>
              <w:top w:val="single" w:sz="4" w:space="0" w:color="000000"/>
              <w:bottom w:val="single" w:sz="4" w:space="0" w:color="000000"/>
            </w:tcBorders>
            <w:shd w:val="clear" w:color="auto" w:fill="auto"/>
          </w:tcPr>
          <w:p w:rsidR="003213D3" w:rsidRDefault="003213D3" w:rsidP="00322C4F">
            <w:pPr>
              <w:spacing w:before="40" w:after="40"/>
            </w:pPr>
            <w:r>
              <w:t>Landline:</w:t>
            </w:r>
          </w:p>
        </w:tc>
      </w:tr>
      <w:tr w:rsidR="003213D3" w:rsidTr="00322C4F">
        <w:tc>
          <w:tcPr>
            <w:tcW w:w="9720" w:type="dxa"/>
            <w:gridSpan w:val="4"/>
            <w:shd w:val="clear" w:color="auto" w:fill="auto"/>
          </w:tcPr>
          <w:p w:rsidR="003213D3" w:rsidRDefault="003213D3" w:rsidP="00322C4F">
            <w:pPr>
              <w:snapToGrid w:val="0"/>
            </w:pPr>
          </w:p>
        </w:tc>
      </w:tr>
      <w:tr w:rsidR="003213D3" w:rsidTr="00322C4F">
        <w:tc>
          <w:tcPr>
            <w:tcW w:w="3600" w:type="dxa"/>
            <w:shd w:val="clear" w:color="auto" w:fill="auto"/>
          </w:tcPr>
          <w:p w:rsidR="003213D3" w:rsidRDefault="003213D3" w:rsidP="00322C4F">
            <w:r>
              <w:t xml:space="preserve">Email Address: </w:t>
            </w:r>
          </w:p>
        </w:tc>
        <w:tc>
          <w:tcPr>
            <w:tcW w:w="6120" w:type="dxa"/>
            <w:gridSpan w:val="3"/>
            <w:tcBorders>
              <w:bottom w:val="single" w:sz="4" w:space="0" w:color="000000"/>
            </w:tcBorders>
            <w:shd w:val="clear" w:color="auto" w:fill="auto"/>
          </w:tcPr>
          <w:p w:rsidR="003213D3" w:rsidRDefault="003213D3" w:rsidP="00322C4F">
            <w:pPr>
              <w:spacing w:before="40" w:after="40"/>
            </w:pPr>
          </w:p>
        </w:tc>
      </w:tr>
    </w:tbl>
    <w:p w:rsidR="003213D3" w:rsidRDefault="003213D3" w:rsidP="003213D3">
      <w:pPr>
        <w:jc w:val="center"/>
        <w:rPr>
          <w:b/>
          <w:bCs/>
          <w:color w:val="008000"/>
        </w:rPr>
      </w:pPr>
      <w:r>
        <w:rPr>
          <w:color w:val="008000"/>
          <w:u w:val="thick"/>
        </w:rPr>
        <w:t>____________________________________________________________________________________</w:t>
      </w:r>
    </w:p>
    <w:p w:rsidR="003213D3" w:rsidRDefault="003213D3" w:rsidP="003213D3">
      <w:pPr>
        <w:rPr>
          <w:b/>
          <w:bCs/>
          <w:color w:val="008000"/>
        </w:rPr>
      </w:pPr>
    </w:p>
    <w:p w:rsidR="003213D3" w:rsidRDefault="003213D3" w:rsidP="003213D3">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3213D3" w:rsidTr="00322C4F">
        <w:tc>
          <w:tcPr>
            <w:tcW w:w="3960" w:type="dxa"/>
            <w:gridSpan w:val="2"/>
            <w:shd w:val="clear" w:color="auto" w:fill="auto"/>
          </w:tcPr>
          <w:p w:rsidR="003213D3" w:rsidRDefault="003213D3" w:rsidP="00322C4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3213D3" w:rsidRDefault="003213D3" w:rsidP="00322C4F">
            <w:pPr>
              <w:spacing w:before="40" w:after="40"/>
            </w:pPr>
          </w:p>
        </w:tc>
      </w:tr>
      <w:tr w:rsidR="003213D3" w:rsidTr="00322C4F">
        <w:tc>
          <w:tcPr>
            <w:tcW w:w="3960" w:type="dxa"/>
            <w:gridSpan w:val="2"/>
            <w:shd w:val="clear" w:color="auto" w:fill="auto"/>
          </w:tcPr>
          <w:p w:rsidR="003213D3" w:rsidRDefault="003213D3" w:rsidP="00322C4F">
            <w:pPr>
              <w:snapToGrid w:val="0"/>
              <w:rPr>
                <w:b/>
              </w:rPr>
            </w:pPr>
          </w:p>
          <w:p w:rsidR="003213D3" w:rsidRPr="00ED12FD" w:rsidRDefault="003213D3" w:rsidP="00322C4F">
            <w:pPr>
              <w:snapToGrid w:val="0"/>
              <w:rPr>
                <w:b/>
              </w:rPr>
            </w:pPr>
            <w:r w:rsidRPr="00ED12FD">
              <w:rPr>
                <w:b/>
              </w:rPr>
              <w:t>Dates: From/To (00/00/00)</w:t>
            </w:r>
            <w:r>
              <w:rPr>
                <w:b/>
              </w:rPr>
              <w:t xml:space="preserve">                       </w:t>
            </w:r>
          </w:p>
          <w:p w:rsidR="003213D3" w:rsidRDefault="003213D3" w:rsidP="00322C4F">
            <w:pPr>
              <w:snapToGrid w:val="0"/>
              <w:rPr>
                <w:b/>
                <w:bCs/>
                <w:color w:val="008000"/>
              </w:rPr>
            </w:pPr>
          </w:p>
        </w:tc>
        <w:tc>
          <w:tcPr>
            <w:tcW w:w="5760" w:type="dxa"/>
            <w:gridSpan w:val="2"/>
            <w:tcBorders>
              <w:bottom w:val="single" w:sz="4" w:space="0" w:color="000000"/>
            </w:tcBorders>
            <w:shd w:val="clear" w:color="auto" w:fill="auto"/>
          </w:tcPr>
          <w:p w:rsidR="003213D3" w:rsidRDefault="003213D3" w:rsidP="00322C4F">
            <w:pPr>
              <w:spacing w:before="40" w:after="40"/>
            </w:pPr>
          </w:p>
          <w:p w:rsidR="003213D3" w:rsidRDefault="003213D3" w:rsidP="00322C4F">
            <w:pPr>
              <w:spacing w:before="40" w:after="40"/>
            </w:pPr>
          </w:p>
        </w:tc>
      </w:tr>
      <w:tr w:rsidR="003213D3" w:rsidTr="00322C4F">
        <w:tc>
          <w:tcPr>
            <w:tcW w:w="3960" w:type="dxa"/>
            <w:gridSpan w:val="2"/>
            <w:tcBorders>
              <w:bottom w:val="single" w:sz="4" w:space="0" w:color="000000"/>
            </w:tcBorders>
            <w:shd w:val="clear" w:color="auto" w:fill="auto"/>
          </w:tcPr>
          <w:p w:rsidR="003213D3" w:rsidRDefault="003213D3" w:rsidP="00322C4F"/>
          <w:p w:rsidR="003213D3" w:rsidRDefault="003213D3" w:rsidP="00322C4F">
            <w:r>
              <w:t>Professional Relationship to candidate:</w:t>
            </w: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val="restart"/>
            <w:tcBorders>
              <w:top w:val="single" w:sz="4" w:space="0" w:color="000000"/>
              <w:bottom w:val="single" w:sz="4" w:space="0" w:color="000000"/>
            </w:tcBorders>
            <w:shd w:val="clear" w:color="auto" w:fill="auto"/>
          </w:tcPr>
          <w:p w:rsidR="003213D3" w:rsidRDefault="003213D3" w:rsidP="00322C4F">
            <w:pPr>
              <w:snapToGrid w:val="0"/>
            </w:pPr>
          </w:p>
          <w:p w:rsidR="003213D3" w:rsidRDefault="003213D3" w:rsidP="00322C4F">
            <w:r>
              <w:t>Postal Address:</w:t>
            </w:r>
          </w:p>
          <w:p w:rsidR="003213D3" w:rsidRDefault="003213D3" w:rsidP="00322C4F"/>
        </w:tc>
        <w:tc>
          <w:tcPr>
            <w:tcW w:w="5760" w:type="dxa"/>
            <w:gridSpan w:val="2"/>
            <w:tcBorders>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tcBorders>
              <w:top w:val="single" w:sz="4" w:space="0" w:color="000000"/>
              <w:bottom w:val="single" w:sz="4" w:space="0" w:color="000000"/>
            </w:tcBorders>
            <w:shd w:val="clear" w:color="auto" w:fill="auto"/>
          </w:tcPr>
          <w:p w:rsidR="003213D3" w:rsidRDefault="003213D3" w:rsidP="00322C4F">
            <w:pPr>
              <w:snapToGrid w:val="0"/>
              <w:rPr>
                <w:color w:val="000000"/>
              </w:rPr>
            </w:pPr>
          </w:p>
        </w:tc>
        <w:tc>
          <w:tcPr>
            <w:tcW w:w="5760" w:type="dxa"/>
            <w:gridSpan w:val="2"/>
            <w:tcBorders>
              <w:bottom w:val="single" w:sz="4" w:space="0" w:color="000000"/>
            </w:tcBorders>
            <w:shd w:val="clear" w:color="auto" w:fill="auto"/>
          </w:tcPr>
          <w:p w:rsidR="003213D3" w:rsidRDefault="003213D3" w:rsidP="00322C4F"/>
        </w:tc>
      </w:tr>
      <w:tr w:rsidR="003213D3" w:rsidTr="00322C4F">
        <w:trPr>
          <w:cantSplit/>
          <w:trHeight w:val="226"/>
        </w:trPr>
        <w:tc>
          <w:tcPr>
            <w:tcW w:w="3960" w:type="dxa"/>
            <w:gridSpan w:val="2"/>
            <w:vMerge/>
            <w:tcBorders>
              <w:top w:val="single" w:sz="4" w:space="0" w:color="000000"/>
              <w:bottom w:val="single" w:sz="4" w:space="0" w:color="000000"/>
            </w:tcBorders>
            <w:shd w:val="clear" w:color="auto" w:fill="auto"/>
          </w:tcPr>
          <w:p w:rsidR="003213D3" w:rsidRDefault="003213D3" w:rsidP="00322C4F">
            <w:pPr>
              <w:snapToGrid w:val="0"/>
            </w:pPr>
          </w:p>
        </w:tc>
        <w:tc>
          <w:tcPr>
            <w:tcW w:w="5760" w:type="dxa"/>
            <w:gridSpan w:val="2"/>
            <w:tcBorders>
              <w:bottom w:val="single" w:sz="4" w:space="0" w:color="000000"/>
            </w:tcBorders>
            <w:shd w:val="clear" w:color="auto" w:fill="auto"/>
          </w:tcPr>
          <w:p w:rsidR="003213D3" w:rsidRDefault="003213D3" w:rsidP="00322C4F">
            <w:pPr>
              <w:snapToGrid w:val="0"/>
            </w:pPr>
          </w:p>
          <w:p w:rsidR="003213D3" w:rsidRDefault="003213D3" w:rsidP="00322C4F"/>
        </w:tc>
      </w:tr>
      <w:tr w:rsidR="003213D3" w:rsidTr="00322C4F">
        <w:tc>
          <w:tcPr>
            <w:tcW w:w="3960" w:type="dxa"/>
            <w:gridSpan w:val="2"/>
            <w:tcBorders>
              <w:top w:val="single" w:sz="4" w:space="0" w:color="000000"/>
            </w:tcBorders>
            <w:shd w:val="clear" w:color="auto" w:fill="auto"/>
          </w:tcPr>
          <w:p w:rsidR="003213D3" w:rsidRDefault="003213D3" w:rsidP="00322C4F">
            <w:pPr>
              <w:spacing w:before="40" w:after="40"/>
            </w:pPr>
            <w:r>
              <w:t>Telephone Contact Details:</w:t>
            </w:r>
          </w:p>
        </w:tc>
        <w:tc>
          <w:tcPr>
            <w:tcW w:w="2700" w:type="dxa"/>
            <w:tcBorders>
              <w:top w:val="single" w:sz="4" w:space="0" w:color="000000"/>
              <w:bottom w:val="single" w:sz="4" w:space="0" w:color="000000"/>
            </w:tcBorders>
            <w:shd w:val="clear" w:color="auto" w:fill="auto"/>
          </w:tcPr>
          <w:p w:rsidR="003213D3" w:rsidRDefault="003213D3" w:rsidP="00322C4F">
            <w:pPr>
              <w:spacing w:before="40" w:after="40"/>
            </w:pPr>
            <w:r>
              <w:t>Mobile:</w:t>
            </w:r>
          </w:p>
        </w:tc>
        <w:tc>
          <w:tcPr>
            <w:tcW w:w="3060" w:type="dxa"/>
            <w:tcBorders>
              <w:top w:val="single" w:sz="4" w:space="0" w:color="000000"/>
              <w:bottom w:val="single" w:sz="4" w:space="0" w:color="000000"/>
            </w:tcBorders>
            <w:shd w:val="clear" w:color="auto" w:fill="auto"/>
          </w:tcPr>
          <w:p w:rsidR="003213D3" w:rsidRDefault="003213D3" w:rsidP="00322C4F">
            <w:pPr>
              <w:spacing w:before="40" w:after="40"/>
            </w:pPr>
            <w:r>
              <w:t>Landline:</w:t>
            </w:r>
          </w:p>
        </w:tc>
      </w:tr>
      <w:tr w:rsidR="003213D3" w:rsidTr="00322C4F">
        <w:tc>
          <w:tcPr>
            <w:tcW w:w="9720" w:type="dxa"/>
            <w:gridSpan w:val="4"/>
            <w:shd w:val="clear" w:color="auto" w:fill="auto"/>
          </w:tcPr>
          <w:p w:rsidR="003213D3" w:rsidRDefault="003213D3" w:rsidP="00322C4F">
            <w:pPr>
              <w:snapToGrid w:val="0"/>
            </w:pPr>
          </w:p>
        </w:tc>
      </w:tr>
      <w:tr w:rsidR="003213D3" w:rsidTr="00322C4F">
        <w:tc>
          <w:tcPr>
            <w:tcW w:w="3600" w:type="dxa"/>
            <w:shd w:val="clear" w:color="auto" w:fill="auto"/>
          </w:tcPr>
          <w:p w:rsidR="003213D3" w:rsidRDefault="003213D3" w:rsidP="00322C4F">
            <w:r>
              <w:t xml:space="preserve">Email Address: </w:t>
            </w:r>
          </w:p>
        </w:tc>
        <w:tc>
          <w:tcPr>
            <w:tcW w:w="6120" w:type="dxa"/>
            <w:gridSpan w:val="3"/>
            <w:tcBorders>
              <w:bottom w:val="single" w:sz="4" w:space="0" w:color="000000"/>
            </w:tcBorders>
            <w:shd w:val="clear" w:color="auto" w:fill="auto"/>
          </w:tcPr>
          <w:p w:rsidR="003213D3" w:rsidRDefault="003213D3" w:rsidP="00322C4F">
            <w:pPr>
              <w:snapToGrid w:val="0"/>
              <w:spacing w:before="40" w:after="40"/>
            </w:pPr>
          </w:p>
        </w:tc>
      </w:tr>
      <w:tr w:rsidR="003213D3" w:rsidTr="00322C4F">
        <w:tc>
          <w:tcPr>
            <w:tcW w:w="3600" w:type="dxa"/>
            <w:shd w:val="clear" w:color="auto" w:fill="auto"/>
          </w:tcPr>
          <w:p w:rsidR="003213D3" w:rsidRDefault="003213D3" w:rsidP="00322C4F">
            <w:pPr>
              <w:snapToGrid w:val="0"/>
              <w:spacing w:before="40" w:after="40"/>
              <w:rPr>
                <w:b/>
                <w:bCs/>
                <w:color w:val="008000"/>
              </w:rPr>
            </w:pPr>
          </w:p>
        </w:tc>
        <w:tc>
          <w:tcPr>
            <w:tcW w:w="6120" w:type="dxa"/>
            <w:gridSpan w:val="3"/>
            <w:tcBorders>
              <w:top w:val="single" w:sz="4" w:space="0" w:color="000000"/>
            </w:tcBorders>
            <w:shd w:val="clear" w:color="auto" w:fill="auto"/>
          </w:tcPr>
          <w:p w:rsidR="003213D3" w:rsidRDefault="003213D3" w:rsidP="00322C4F">
            <w:pPr>
              <w:snapToGrid w:val="0"/>
              <w:spacing w:before="40" w:after="40"/>
              <w:rPr>
                <w:b/>
                <w:bCs/>
                <w:color w:val="008000"/>
              </w:rPr>
            </w:pPr>
          </w:p>
        </w:tc>
      </w:tr>
    </w:tbl>
    <w:p w:rsidR="003213D3" w:rsidRDefault="003213D3" w:rsidP="003213D3">
      <w:pPr>
        <w:jc w:val="center"/>
        <w:rPr>
          <w:b/>
          <w:bCs/>
          <w:color w:val="008000"/>
        </w:rPr>
      </w:pPr>
      <w:r>
        <w:rPr>
          <w:color w:val="008000"/>
          <w:u w:val="thick"/>
        </w:rPr>
        <w:t>____________________________________________________________________________________</w:t>
      </w:r>
    </w:p>
    <w:p w:rsidR="003213D3" w:rsidRDefault="003213D3" w:rsidP="003213D3">
      <w:pPr>
        <w:rPr>
          <w:b/>
          <w:bCs/>
          <w:color w:val="008000"/>
        </w:rPr>
      </w:pPr>
    </w:p>
    <w:tbl>
      <w:tblPr>
        <w:tblW w:w="9720" w:type="dxa"/>
        <w:tblInd w:w="108" w:type="dxa"/>
        <w:tblLook w:val="0000" w:firstRow="0" w:lastRow="0" w:firstColumn="0" w:lastColumn="0" w:noHBand="0" w:noVBand="0"/>
      </w:tblPr>
      <w:tblGrid>
        <w:gridCol w:w="3960"/>
        <w:gridCol w:w="2520"/>
        <w:gridCol w:w="3240"/>
      </w:tblGrid>
      <w:tr w:rsidR="003213D3" w:rsidTr="00322C4F">
        <w:tc>
          <w:tcPr>
            <w:tcW w:w="3960" w:type="dxa"/>
            <w:shd w:val="clear" w:color="auto" w:fill="auto"/>
          </w:tcPr>
          <w:p w:rsidR="003213D3" w:rsidRDefault="003213D3" w:rsidP="00322C4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3213D3" w:rsidRDefault="003213D3" w:rsidP="00322C4F">
            <w:pPr>
              <w:spacing w:before="40" w:after="40"/>
            </w:pPr>
          </w:p>
        </w:tc>
      </w:tr>
      <w:tr w:rsidR="003213D3" w:rsidTr="00322C4F">
        <w:tc>
          <w:tcPr>
            <w:tcW w:w="3960" w:type="dxa"/>
            <w:shd w:val="clear" w:color="auto" w:fill="auto"/>
          </w:tcPr>
          <w:p w:rsidR="003213D3" w:rsidRDefault="003213D3" w:rsidP="00322C4F">
            <w:pPr>
              <w:snapToGrid w:val="0"/>
              <w:rPr>
                <w:b/>
              </w:rPr>
            </w:pPr>
          </w:p>
          <w:p w:rsidR="003213D3" w:rsidRPr="00ED12FD" w:rsidRDefault="003213D3" w:rsidP="00322C4F">
            <w:pPr>
              <w:snapToGrid w:val="0"/>
              <w:rPr>
                <w:b/>
              </w:rPr>
            </w:pPr>
            <w:r w:rsidRPr="00ED12FD">
              <w:rPr>
                <w:b/>
              </w:rPr>
              <w:t>Dates: From/To (00/00/00)</w:t>
            </w:r>
            <w:r>
              <w:rPr>
                <w:b/>
              </w:rPr>
              <w:t xml:space="preserve">                      </w:t>
            </w:r>
          </w:p>
          <w:p w:rsidR="003213D3" w:rsidRDefault="003213D3" w:rsidP="00322C4F">
            <w:pPr>
              <w:spacing w:before="40" w:after="40"/>
              <w:rPr>
                <w:b/>
                <w:color w:val="008000"/>
              </w:rPr>
            </w:pPr>
          </w:p>
        </w:tc>
        <w:tc>
          <w:tcPr>
            <w:tcW w:w="5760" w:type="dxa"/>
            <w:gridSpan w:val="2"/>
            <w:tcBorders>
              <w:bottom w:val="single" w:sz="4" w:space="0" w:color="000000"/>
            </w:tcBorders>
            <w:shd w:val="clear" w:color="auto" w:fill="auto"/>
          </w:tcPr>
          <w:p w:rsidR="003213D3" w:rsidRDefault="003213D3" w:rsidP="00322C4F">
            <w:pPr>
              <w:spacing w:before="40" w:after="40"/>
            </w:pPr>
          </w:p>
        </w:tc>
      </w:tr>
      <w:tr w:rsidR="003213D3" w:rsidTr="00322C4F">
        <w:tc>
          <w:tcPr>
            <w:tcW w:w="3960" w:type="dxa"/>
            <w:tcBorders>
              <w:bottom w:val="single" w:sz="4" w:space="0" w:color="000000"/>
            </w:tcBorders>
            <w:shd w:val="clear" w:color="auto" w:fill="auto"/>
          </w:tcPr>
          <w:p w:rsidR="003213D3" w:rsidRDefault="003213D3" w:rsidP="00322C4F">
            <w:pPr>
              <w:snapToGrid w:val="0"/>
              <w:spacing w:before="40" w:after="40"/>
            </w:pPr>
          </w:p>
          <w:p w:rsidR="003213D3" w:rsidRDefault="003213D3" w:rsidP="00322C4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Pr>
        <w:tc>
          <w:tcPr>
            <w:tcW w:w="3960" w:type="dxa"/>
            <w:vMerge w:val="restart"/>
            <w:tcBorders>
              <w:top w:val="single" w:sz="4" w:space="0" w:color="000000"/>
              <w:bottom w:val="single" w:sz="4" w:space="0" w:color="000000"/>
            </w:tcBorders>
            <w:shd w:val="clear" w:color="auto" w:fill="auto"/>
          </w:tcPr>
          <w:p w:rsidR="003213D3" w:rsidRDefault="003213D3" w:rsidP="00322C4F">
            <w:pPr>
              <w:snapToGrid w:val="0"/>
              <w:spacing w:before="40" w:after="40"/>
            </w:pPr>
          </w:p>
          <w:p w:rsidR="003213D3" w:rsidRDefault="003213D3" w:rsidP="00322C4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Pr>
        <w:tc>
          <w:tcPr>
            <w:tcW w:w="3960" w:type="dxa"/>
            <w:vMerge/>
            <w:tcBorders>
              <w:top w:val="single" w:sz="4" w:space="0" w:color="000000"/>
              <w:bottom w:val="single" w:sz="4" w:space="0" w:color="000000"/>
            </w:tcBorders>
            <w:shd w:val="clear" w:color="auto" w:fill="auto"/>
          </w:tcPr>
          <w:p w:rsidR="003213D3" w:rsidRDefault="003213D3" w:rsidP="00322C4F">
            <w:pPr>
              <w:snapToGrid w:val="0"/>
              <w:spacing w:before="40" w:after="40"/>
            </w:pPr>
          </w:p>
        </w:tc>
        <w:tc>
          <w:tcPr>
            <w:tcW w:w="5760" w:type="dxa"/>
            <w:gridSpan w:val="2"/>
            <w:tcBorders>
              <w:top w:val="single" w:sz="4" w:space="0" w:color="000000"/>
              <w:bottom w:val="single" w:sz="4" w:space="0" w:color="000000"/>
            </w:tcBorders>
            <w:shd w:val="clear" w:color="auto" w:fill="auto"/>
          </w:tcPr>
          <w:p w:rsidR="003213D3" w:rsidRDefault="003213D3" w:rsidP="00322C4F"/>
        </w:tc>
      </w:tr>
      <w:tr w:rsidR="003213D3" w:rsidTr="00322C4F">
        <w:trPr>
          <w:cantSplit/>
        </w:trPr>
        <w:tc>
          <w:tcPr>
            <w:tcW w:w="3960" w:type="dxa"/>
            <w:vMerge/>
            <w:tcBorders>
              <w:top w:val="single" w:sz="4" w:space="0" w:color="000000"/>
              <w:bottom w:val="single" w:sz="4" w:space="0" w:color="000000"/>
            </w:tcBorders>
            <w:shd w:val="clear" w:color="auto" w:fill="auto"/>
          </w:tcPr>
          <w:p w:rsidR="003213D3" w:rsidRDefault="003213D3" w:rsidP="00322C4F">
            <w:pPr>
              <w:snapToGrid w:val="0"/>
              <w:spacing w:before="40" w:after="40"/>
            </w:pPr>
          </w:p>
        </w:tc>
        <w:tc>
          <w:tcPr>
            <w:tcW w:w="5760" w:type="dxa"/>
            <w:gridSpan w:val="2"/>
            <w:tcBorders>
              <w:top w:val="single" w:sz="4" w:space="0" w:color="000000"/>
              <w:bottom w:val="single" w:sz="4" w:space="0" w:color="000000"/>
            </w:tcBorders>
            <w:shd w:val="clear" w:color="auto" w:fill="auto"/>
          </w:tcPr>
          <w:p w:rsidR="003213D3" w:rsidRDefault="003213D3" w:rsidP="00322C4F">
            <w:pPr>
              <w:snapToGrid w:val="0"/>
            </w:pPr>
          </w:p>
          <w:p w:rsidR="003213D3" w:rsidRDefault="003213D3" w:rsidP="00322C4F"/>
        </w:tc>
      </w:tr>
      <w:tr w:rsidR="003213D3" w:rsidTr="00322C4F">
        <w:tc>
          <w:tcPr>
            <w:tcW w:w="3960" w:type="dxa"/>
            <w:tcBorders>
              <w:top w:val="single" w:sz="4" w:space="0" w:color="000000"/>
            </w:tcBorders>
            <w:shd w:val="clear" w:color="auto" w:fill="auto"/>
          </w:tcPr>
          <w:p w:rsidR="003213D3" w:rsidRDefault="003213D3" w:rsidP="00322C4F">
            <w:pPr>
              <w:spacing w:before="40" w:after="40"/>
            </w:pPr>
            <w:r>
              <w:t>Telephone Contact Details:</w:t>
            </w:r>
          </w:p>
        </w:tc>
        <w:tc>
          <w:tcPr>
            <w:tcW w:w="2520" w:type="dxa"/>
            <w:tcBorders>
              <w:top w:val="single" w:sz="4" w:space="0" w:color="000000"/>
              <w:bottom w:val="single" w:sz="4" w:space="0" w:color="000000"/>
            </w:tcBorders>
            <w:shd w:val="clear" w:color="auto" w:fill="auto"/>
          </w:tcPr>
          <w:p w:rsidR="003213D3" w:rsidRDefault="003213D3" w:rsidP="00322C4F">
            <w:pPr>
              <w:spacing w:before="40" w:after="40"/>
            </w:pPr>
            <w:r>
              <w:t>Mobile:</w:t>
            </w:r>
          </w:p>
        </w:tc>
        <w:tc>
          <w:tcPr>
            <w:tcW w:w="3240" w:type="dxa"/>
            <w:tcBorders>
              <w:top w:val="single" w:sz="4" w:space="0" w:color="000000"/>
              <w:bottom w:val="single" w:sz="4" w:space="0" w:color="000000"/>
            </w:tcBorders>
            <w:shd w:val="clear" w:color="auto" w:fill="auto"/>
          </w:tcPr>
          <w:p w:rsidR="003213D3" w:rsidRDefault="003213D3" w:rsidP="00322C4F">
            <w:pPr>
              <w:spacing w:before="40" w:after="40"/>
            </w:pPr>
            <w:r>
              <w:t>Landline:</w:t>
            </w:r>
          </w:p>
        </w:tc>
      </w:tr>
      <w:tr w:rsidR="003213D3" w:rsidTr="00322C4F">
        <w:tc>
          <w:tcPr>
            <w:tcW w:w="9720" w:type="dxa"/>
            <w:gridSpan w:val="3"/>
            <w:shd w:val="clear" w:color="auto" w:fill="auto"/>
          </w:tcPr>
          <w:p w:rsidR="003213D3" w:rsidRDefault="003213D3" w:rsidP="00322C4F">
            <w:pPr>
              <w:snapToGrid w:val="0"/>
            </w:pPr>
          </w:p>
        </w:tc>
      </w:tr>
      <w:tr w:rsidR="003213D3" w:rsidTr="00322C4F">
        <w:tc>
          <w:tcPr>
            <w:tcW w:w="3960" w:type="dxa"/>
            <w:shd w:val="clear" w:color="auto" w:fill="auto"/>
          </w:tcPr>
          <w:p w:rsidR="003213D3" w:rsidRDefault="003213D3" w:rsidP="00322C4F">
            <w:r>
              <w:t xml:space="preserve">Email Address: </w:t>
            </w:r>
          </w:p>
        </w:tc>
        <w:tc>
          <w:tcPr>
            <w:tcW w:w="5760" w:type="dxa"/>
            <w:gridSpan w:val="2"/>
            <w:tcBorders>
              <w:bottom w:val="single" w:sz="4" w:space="0" w:color="000000"/>
            </w:tcBorders>
            <w:shd w:val="clear" w:color="auto" w:fill="auto"/>
          </w:tcPr>
          <w:p w:rsidR="003213D3" w:rsidRDefault="003213D3" w:rsidP="00322C4F">
            <w:pPr>
              <w:snapToGrid w:val="0"/>
              <w:spacing w:before="40" w:after="40"/>
            </w:pPr>
          </w:p>
        </w:tc>
      </w:tr>
    </w:tbl>
    <w:p w:rsidR="003213D3" w:rsidRDefault="003213D3" w:rsidP="003213D3">
      <w:pPr>
        <w:pStyle w:val="BodyText3"/>
        <w:jc w:val="both"/>
        <w:rPr>
          <w:b/>
          <w:sz w:val="18"/>
          <w:szCs w:val="18"/>
        </w:rPr>
      </w:pPr>
      <w:r>
        <w:br w:type="page"/>
      </w:r>
    </w:p>
    <w:p w:rsidR="002212CD" w:rsidRDefault="002212CD" w:rsidP="003213D3">
      <w:pPr>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E01DC5" w:rsidP="00C75B41">
            <w:pPr>
              <w:jc w:val="center"/>
            </w:pPr>
            <w:r w:rsidRPr="002F7DF3">
              <w:fldChar w:fldCharType="begin">
                <w:ffData>
                  <w:name w:val="Check8"/>
                  <w:enabled/>
                  <w:calcOnExit w:val="0"/>
                  <w:checkBox>
                    <w:sizeAuto/>
                    <w:default w:val="0"/>
                  </w:checkBox>
                </w:ffData>
              </w:fldChar>
            </w:r>
            <w:bookmarkStart w:id="8" w:name="Check8"/>
            <w:r w:rsidR="00124AB0" w:rsidRPr="002F7DF3">
              <w:instrText xml:space="preserve"> FORMCHECKBOX </w:instrText>
            </w:r>
            <w:r w:rsidRPr="002F7DF3">
              <w:fldChar w:fldCharType="end"/>
            </w:r>
          </w:p>
          <w:bookmarkEnd w:id="8"/>
          <w:p w:rsidR="00124AB0" w:rsidRPr="002F7DF3" w:rsidRDefault="00E01DC5" w:rsidP="00C75B41">
            <w:pPr>
              <w:jc w:val="center"/>
            </w:pPr>
            <w:r w:rsidRPr="002F7DF3">
              <w:fldChar w:fldCharType="begin">
                <w:ffData>
                  <w:name w:val="Check9"/>
                  <w:enabled/>
                  <w:calcOnExit w:val="0"/>
                  <w:checkBox>
                    <w:sizeAuto/>
                    <w:default w:val="0"/>
                  </w:checkBox>
                </w:ffData>
              </w:fldChar>
            </w:r>
            <w:bookmarkStart w:id="9" w:name="Check9"/>
            <w:r w:rsidR="00124AB0" w:rsidRPr="002F7DF3">
              <w:instrText xml:space="preserve"> FORMCHECKBOX </w:instrText>
            </w:r>
            <w:r w:rsidRPr="002F7DF3">
              <w:fldChar w:fldCharType="end"/>
            </w:r>
          </w:p>
          <w:bookmarkEnd w:id="9"/>
          <w:p w:rsidR="00124AB0" w:rsidRPr="002F7DF3" w:rsidRDefault="00E01DC5" w:rsidP="009F74C9">
            <w:pPr>
              <w:jc w:val="center"/>
            </w:pPr>
            <w:r w:rsidRPr="002F7DF3">
              <w:fldChar w:fldCharType="begin">
                <w:ffData>
                  <w:name w:val="Check10"/>
                  <w:enabled/>
                  <w:calcOnExit w:val="0"/>
                  <w:checkBox>
                    <w:sizeAuto/>
                    <w:default w:val="0"/>
                  </w:checkBox>
                </w:ffData>
              </w:fldChar>
            </w:r>
            <w:bookmarkStart w:id="10" w:name="Check10"/>
            <w:r w:rsidR="00124AB0" w:rsidRPr="002F7DF3">
              <w:instrText xml:space="preserve"> FORMCHECKBOX </w:instrText>
            </w:r>
            <w:r w:rsidRPr="002F7DF3">
              <w:fldChar w:fldCharType="end"/>
            </w:r>
            <w:bookmarkEnd w:id="10"/>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E868A7" w:rsidRDefault="00124AB0" w:rsidP="00DE188C">
            <w:r w:rsidRPr="00E868A7">
              <w:t xml:space="preserve">That the </w:t>
            </w:r>
            <w:bookmarkStart w:id="11" w:name="_GoBack"/>
            <w:r w:rsidRPr="00E868A7">
              <w:t>information you have provided with regard to eligibility to apply on page 4 sho</w:t>
            </w:r>
            <w:bookmarkEnd w:id="11"/>
            <w:r w:rsidRPr="00E868A7">
              <w:t>ws clear dates e.g. DD/MM/YY, education courses, job titles, college names, qualification titles</w:t>
            </w:r>
          </w:p>
        </w:tc>
        <w:tc>
          <w:tcPr>
            <w:tcW w:w="1260" w:type="dxa"/>
            <w:shd w:val="clear" w:color="auto" w:fill="auto"/>
            <w:vAlign w:val="center"/>
          </w:tcPr>
          <w:p w:rsidR="00124AB0" w:rsidRPr="002F7DF3" w:rsidRDefault="00E01DC5"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E868A7" w:rsidRDefault="005976C6" w:rsidP="00C75B41">
            <w:pPr>
              <w:rPr>
                <w:lang w:val="en-IE"/>
              </w:rPr>
            </w:pPr>
            <w:r w:rsidRPr="00E868A7">
              <w:rPr>
                <w:lang w:val="en-IE"/>
              </w:rPr>
              <w:t xml:space="preserve">Supplementary Questions 1 – </w:t>
            </w:r>
            <w:r w:rsidR="00DB31FE">
              <w:rPr>
                <w:lang w:val="en-IE"/>
              </w:rPr>
              <w:t>4</w:t>
            </w:r>
          </w:p>
          <w:p w:rsidR="00124AB0" w:rsidRPr="00E868A7" w:rsidRDefault="00124AB0" w:rsidP="00C75B41">
            <w:r w:rsidRPr="00E868A7">
              <w:rPr>
                <w:lang w:val="en-IE"/>
              </w:rPr>
              <w:t>(Each question must be fully completed to ensure eligibility to progress in this campaign</w:t>
            </w:r>
            <w:r w:rsidR="00F42F94" w:rsidRPr="00E868A7">
              <w:rPr>
                <w:lang w:val="en-IE"/>
              </w:rPr>
              <w:t>).</w:t>
            </w:r>
          </w:p>
        </w:tc>
        <w:tc>
          <w:tcPr>
            <w:tcW w:w="1260" w:type="dxa"/>
            <w:shd w:val="clear" w:color="auto" w:fill="auto"/>
            <w:vAlign w:val="center"/>
          </w:tcPr>
          <w:p w:rsidR="00124AB0" w:rsidRPr="002F7DF3" w:rsidRDefault="00E01DC5"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E01DC5"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9E7041">
            <w:pPr>
              <w:rPr>
                <w:lang w:val="en-IE"/>
              </w:rPr>
            </w:pPr>
            <w:r w:rsidRPr="002F7DF3">
              <w:rPr>
                <w:lang w:val="en-IE"/>
              </w:rPr>
              <w:t xml:space="preserve">That your application is submitted </w:t>
            </w:r>
            <w:r>
              <w:rPr>
                <w:lang w:val="en-IE"/>
              </w:rPr>
              <w:t xml:space="preserve">by the closing date and time of </w:t>
            </w:r>
            <w:r w:rsidR="009E7041" w:rsidRPr="009E7041">
              <w:rPr>
                <w:b/>
              </w:rPr>
              <w:t>Tuesday, 27</w:t>
            </w:r>
            <w:r w:rsidR="009E7041" w:rsidRPr="009E7041">
              <w:rPr>
                <w:b/>
                <w:vertAlign w:val="superscript"/>
              </w:rPr>
              <w:t>th</w:t>
            </w:r>
            <w:r w:rsidR="009E7041" w:rsidRPr="009E7041">
              <w:rPr>
                <w:b/>
              </w:rPr>
              <w:t xml:space="preserve"> March 2018 at 12:00 noon</w:t>
            </w:r>
            <w:r w:rsidR="00D4558F" w:rsidRPr="009E7041">
              <w:rPr>
                <w:b/>
              </w:rPr>
              <w:t>.</w:t>
            </w:r>
          </w:p>
        </w:tc>
        <w:tc>
          <w:tcPr>
            <w:tcW w:w="1260" w:type="dxa"/>
            <w:shd w:val="clear" w:color="auto" w:fill="auto"/>
            <w:vAlign w:val="center"/>
          </w:tcPr>
          <w:p w:rsidR="00124AB0" w:rsidRPr="002F7DF3" w:rsidRDefault="00E01DC5"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w:t>
      </w:r>
      <w:r w:rsidR="00E868A7">
        <w:rPr>
          <w:b/>
        </w:rPr>
        <w:t>,</w:t>
      </w:r>
      <w:r>
        <w:rPr>
          <w:b/>
        </w:rPr>
        <w:t xml:space="preserve"> i.e.</w:t>
      </w:r>
      <w:r w:rsidR="00E868A7">
        <w:rPr>
          <w:b/>
        </w:rPr>
        <w:t>, short listing</w:t>
      </w:r>
      <w:r>
        <w:rPr>
          <w:b/>
        </w:rPr>
        <w:t>/ interview</w:t>
      </w:r>
      <w:r w:rsidR="00E868A7">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DE188C">
        <w:rPr>
          <w:rFonts w:ascii="Arial" w:hAnsi="Arial" w:cs="Arial"/>
          <w:sz w:val="20"/>
        </w:rPr>
        <w:t>Vascular</w:t>
      </w:r>
      <w:r w:rsidR="00632ABD">
        <w:rPr>
          <w:rFonts w:ascii="Arial" w:hAnsi="Arial" w:cs="Arial"/>
          <w:sz w:val="20"/>
        </w:rPr>
        <w:t xml:space="preserve"> Physiologist</w:t>
      </w:r>
      <w:r w:rsidR="003213D3">
        <w:rPr>
          <w:rFonts w:ascii="Arial" w:hAnsi="Arial" w:cs="Arial"/>
          <w:sz w:val="20"/>
        </w:rPr>
        <w:t>, Staff Grade</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Areas 1 </w:t>
      </w:r>
      <w:r w:rsidR="00E868A7">
        <w:rPr>
          <w:rFonts w:ascii="Arial" w:hAnsi="Arial" w:cs="Arial"/>
          <w:color w:val="000000"/>
          <w:sz w:val="20"/>
        </w:rPr>
        <w:t xml:space="preserve">– </w:t>
      </w:r>
      <w:r w:rsidR="00DB31FE">
        <w:rPr>
          <w:rFonts w:ascii="Arial" w:hAnsi="Arial" w:cs="Arial"/>
          <w:color w:val="000000"/>
          <w:sz w:val="20"/>
        </w:rPr>
        <w:t>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E868A7">
        <w:t xml:space="preserve"> – </w:t>
      </w:r>
      <w:r w:rsidR="00DB31FE">
        <w:t>3</w:t>
      </w:r>
      <w:r w:rsidR="00E868A7">
        <w:t>,</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DE188C">
        <w:t>Vascular</w:t>
      </w:r>
      <w:r w:rsidR="00632ABD">
        <w:t xml:space="preserve"> Physiologist</w:t>
      </w:r>
      <w:r w:rsidR="003213D3">
        <w:t>, Staff Grade</w:t>
      </w:r>
      <w:r w:rsidR="00E868A7">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E868A7">
        <w:rPr>
          <w:b/>
        </w:rPr>
        <w:t xml:space="preserve"> </w:t>
      </w:r>
      <w:r w:rsidR="00B93937">
        <w:rPr>
          <w:b/>
        </w:rPr>
        <w:t>-</w:t>
      </w:r>
      <w:r w:rsidR="00E868A7">
        <w:rPr>
          <w:b/>
        </w:rPr>
        <w:t xml:space="preserve"> </w:t>
      </w:r>
      <w:r w:rsidR="00DB31FE">
        <w:rPr>
          <w:b/>
        </w:rPr>
        <w:t>3</w:t>
      </w:r>
      <w:r>
        <w:rPr>
          <w:b/>
        </w:rPr>
        <w:t>, you should progress to Q</w:t>
      </w:r>
      <w:r w:rsidR="00B93937">
        <w:rPr>
          <w:b/>
        </w:rPr>
        <w:t>uestion Area</w:t>
      </w:r>
      <w:r w:rsidR="00E868A7">
        <w:rPr>
          <w:b/>
        </w:rPr>
        <w:t xml:space="preserve"> </w:t>
      </w:r>
      <w:r w:rsidR="00DB31FE">
        <w:rPr>
          <w:b/>
        </w:rPr>
        <w:t>4</w:t>
      </w:r>
      <w:r>
        <w:rPr>
          <w:b/>
        </w:rPr>
        <w:t xml:space="preserve"> - a</w:t>
      </w:r>
      <w:r w:rsidR="00A47B7C">
        <w:rPr>
          <w:b/>
        </w:rPr>
        <w:t>n</w:t>
      </w:r>
      <w:r>
        <w:rPr>
          <w:b/>
        </w:rPr>
        <w:t xml:space="preserve"> Experience Question. Please note that all</w:t>
      </w:r>
      <w:r w:rsidR="00E868A7">
        <w:rPr>
          <w:b/>
        </w:rPr>
        <w:t xml:space="preserve"> </w:t>
      </w:r>
      <w:r w:rsidR="00DB31FE">
        <w:rPr>
          <w:b/>
        </w:rPr>
        <w:t>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6"/>
      <w:footerReference w:type="default" r:id="rId17"/>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32" w:rsidRDefault="00390032" w:rsidP="002212CD">
      <w:r>
        <w:separator/>
      </w:r>
    </w:p>
  </w:endnote>
  <w:endnote w:type="continuationSeparator" w:id="0">
    <w:p w:rsidR="00390032" w:rsidRDefault="0039003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32" w:rsidRDefault="00390032" w:rsidP="004826EA">
    <w:pPr>
      <w:pStyle w:val="Footer"/>
      <w:ind w:left="-1276"/>
      <w:jc w:val="right"/>
      <w:rPr>
        <w:rFonts w:ascii="Arial" w:hAnsi="Arial" w:cs="Arial"/>
      </w:rPr>
    </w:pPr>
  </w:p>
  <w:p w:rsidR="00390032" w:rsidRPr="005176D2" w:rsidRDefault="00390032" w:rsidP="004826EA">
    <w:pPr>
      <w:pStyle w:val="Footer"/>
      <w:ind w:left="-1276"/>
      <w:jc w:val="right"/>
      <w:rPr>
        <w:rFonts w:ascii="Arial" w:hAnsi="Arial" w:cs="Arial"/>
        <w:sz w:val="20"/>
      </w:rPr>
    </w:pPr>
    <w:r>
      <w:rPr>
        <w:rFonts w:ascii="Arial" w:hAnsi="Arial" w:cs="Arial"/>
        <w:sz w:val="20"/>
      </w:rPr>
      <w:t>HBS05927</w:t>
    </w:r>
    <w:r w:rsidRPr="005176D2">
      <w:rPr>
        <w:rFonts w:ascii="Arial" w:hAnsi="Arial" w:cs="Arial"/>
        <w:sz w:val="20"/>
      </w:rPr>
      <w:t xml:space="preserve"> </w:t>
    </w:r>
    <w:r>
      <w:rPr>
        <w:rFonts w:ascii="Arial" w:hAnsi="Arial" w:cs="Arial"/>
        <w:sz w:val="20"/>
      </w:rPr>
      <w:t>Vascular Physiologist, Staff Grade</w:t>
    </w:r>
    <w:r w:rsidRPr="005176D2">
      <w:rPr>
        <w:rFonts w:ascii="Arial" w:hAnsi="Arial" w:cs="Arial"/>
        <w:sz w:val="20"/>
      </w:rPr>
      <w:tab/>
    </w:r>
    <w:r w:rsidRPr="005176D2">
      <w:rPr>
        <w:rFonts w:ascii="Arial" w:hAnsi="Arial" w:cs="Arial"/>
        <w:sz w:val="20"/>
      </w:rPr>
      <w:tab/>
    </w:r>
    <w:r w:rsidRPr="005176D2">
      <w:rPr>
        <w:rFonts w:ascii="Arial" w:hAnsi="Arial" w:cs="Arial"/>
        <w:sz w:val="20"/>
      </w:rPr>
      <w:tab/>
    </w:r>
    <w:r w:rsidRPr="005176D2">
      <w:rPr>
        <w:rFonts w:ascii="Arial" w:hAnsi="Arial" w:cs="Arial"/>
        <w:sz w:val="20"/>
      </w:rPr>
      <w:tab/>
    </w:r>
    <w:r w:rsidRPr="005176D2">
      <w:rPr>
        <w:rFonts w:ascii="Arial" w:hAnsi="Arial" w:cs="Arial"/>
        <w:sz w:val="20"/>
      </w:rPr>
      <w:tab/>
    </w:r>
    <w:r w:rsidRPr="005176D2">
      <w:rPr>
        <w:rFonts w:ascii="Arial" w:hAnsi="Arial" w:cs="Arial"/>
        <w:sz w:val="20"/>
      </w:rPr>
      <w:tab/>
    </w:r>
    <w:r w:rsidRPr="005176D2">
      <w:rPr>
        <w:rFonts w:ascii="Arial" w:hAnsi="Arial" w:cs="Arial"/>
        <w:sz w:val="20"/>
      </w:rPr>
      <w:tab/>
    </w:r>
    <w:r w:rsidRPr="005176D2">
      <w:rPr>
        <w:rFonts w:ascii="Arial" w:hAnsi="Arial" w:cs="Arial"/>
        <w:sz w:val="20"/>
      </w:rPr>
      <w:fldChar w:fldCharType="begin"/>
    </w:r>
    <w:r w:rsidRPr="005176D2">
      <w:rPr>
        <w:rFonts w:ascii="Arial" w:hAnsi="Arial" w:cs="Arial"/>
        <w:sz w:val="20"/>
      </w:rPr>
      <w:instrText xml:space="preserve"> PAGE   \* MERGEFORMAT </w:instrText>
    </w:r>
    <w:r w:rsidRPr="005176D2">
      <w:rPr>
        <w:rFonts w:ascii="Arial" w:hAnsi="Arial" w:cs="Arial"/>
        <w:sz w:val="20"/>
      </w:rPr>
      <w:fldChar w:fldCharType="separate"/>
    </w:r>
    <w:r w:rsidR="009E7041">
      <w:rPr>
        <w:rFonts w:ascii="Arial" w:hAnsi="Arial" w:cs="Arial"/>
        <w:noProof/>
        <w:sz w:val="20"/>
      </w:rPr>
      <w:t>17</w:t>
    </w:r>
    <w:r w:rsidRPr="005176D2">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32" w:rsidRDefault="00390032">
      <w:r>
        <w:separator/>
      </w:r>
    </w:p>
  </w:footnote>
  <w:footnote w:type="continuationSeparator" w:id="0">
    <w:p w:rsidR="00390032" w:rsidRDefault="00390032">
      <w:r>
        <w:continuationSeparator/>
      </w:r>
    </w:p>
  </w:footnote>
  <w:footnote w:id="1">
    <w:p w:rsidR="00390032" w:rsidRDefault="00390032">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390032" w:rsidRDefault="00390032">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32" w:rsidRDefault="00390032">
    <w:pPr>
      <w:pStyle w:val="Header"/>
      <w:jc w:val="center"/>
    </w:pPr>
    <w:r>
      <w:rPr>
        <w:rFonts w:eastAsia="Arial"/>
      </w:rPr>
      <w:t xml:space="preserve">                                                                                               </w:t>
    </w:r>
    <w:r>
      <w:t>Candidate ID Num</w:t>
    </w:r>
    <w:r w:rsidRPr="005176D2">
      <w:t xml:space="preserve">ber </w:t>
    </w:r>
    <w:r>
      <w:t>HBS05927 -</w:t>
    </w:r>
    <w:r w:rsidRPr="005176D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E0766"/>
    <w:multiLevelType w:val="hybridMultilevel"/>
    <w:tmpl w:val="FC0A8D4E"/>
    <w:lvl w:ilvl="0" w:tplc="80C0AB84">
      <w:start w:val="1"/>
      <w:numFmt w:val="decimal"/>
      <w:lvlText w:val="%1."/>
      <w:lvlJc w:val="left"/>
      <w:pPr>
        <w:ind w:left="360" w:hanging="360"/>
      </w:pPr>
      <w:rPr>
        <w:color w:val="auto"/>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20672"/>
    <w:multiLevelType w:val="hybridMultilevel"/>
    <w:tmpl w:val="13B686D2"/>
    <w:lvl w:ilvl="0" w:tplc="897E4EF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46678F9"/>
    <w:multiLevelType w:val="hybridMultilevel"/>
    <w:tmpl w:val="D706AF9A"/>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2D06AE1"/>
    <w:multiLevelType w:val="hybridMultilevel"/>
    <w:tmpl w:val="2A882B4C"/>
    <w:lvl w:ilvl="0" w:tplc="8D346B40">
      <w:start w:val="2"/>
      <w:numFmt w:val="decimal"/>
      <w:lvlText w:val="%1."/>
      <w:lvlJc w:val="left"/>
      <w:pPr>
        <w:ind w:left="360" w:hanging="360"/>
      </w:pPr>
      <w:rPr>
        <w:rFonts w:hint="default"/>
        <w:b/>
        <w:color w:val="auto"/>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2"/>
  </w:num>
  <w:num w:numId="4">
    <w:abstractNumId w:val="15"/>
  </w:num>
  <w:num w:numId="5">
    <w:abstractNumId w:val="13"/>
  </w:num>
  <w:num w:numId="6">
    <w:abstractNumId w:val="7"/>
  </w:num>
  <w:num w:numId="7">
    <w:abstractNumId w:val="14"/>
  </w:num>
  <w:num w:numId="8">
    <w:abstractNumId w:val="18"/>
  </w:num>
  <w:num w:numId="9">
    <w:abstractNumId w:val="3"/>
  </w:num>
  <w:num w:numId="10">
    <w:abstractNumId w:val="1"/>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10"/>
  </w:num>
  <w:num w:numId="17">
    <w:abstractNumId w:val="5"/>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94C52"/>
    <w:rsid w:val="000A463C"/>
    <w:rsid w:val="000A7E67"/>
    <w:rsid w:val="00100483"/>
    <w:rsid w:val="00105A2C"/>
    <w:rsid w:val="00112563"/>
    <w:rsid w:val="001212DC"/>
    <w:rsid w:val="00124AB0"/>
    <w:rsid w:val="00147A70"/>
    <w:rsid w:val="001909EA"/>
    <w:rsid w:val="001A7C69"/>
    <w:rsid w:val="001C01ED"/>
    <w:rsid w:val="001C452C"/>
    <w:rsid w:val="0020600E"/>
    <w:rsid w:val="002158C5"/>
    <w:rsid w:val="002212CD"/>
    <w:rsid w:val="00280C2D"/>
    <w:rsid w:val="002A3720"/>
    <w:rsid w:val="002A531B"/>
    <w:rsid w:val="002B34BE"/>
    <w:rsid w:val="002C315F"/>
    <w:rsid w:val="002E4EB9"/>
    <w:rsid w:val="002F282A"/>
    <w:rsid w:val="00301F07"/>
    <w:rsid w:val="00307844"/>
    <w:rsid w:val="003213D3"/>
    <w:rsid w:val="00322C4F"/>
    <w:rsid w:val="00390032"/>
    <w:rsid w:val="003A37DD"/>
    <w:rsid w:val="003C79C6"/>
    <w:rsid w:val="0040050D"/>
    <w:rsid w:val="004826EA"/>
    <w:rsid w:val="004A5535"/>
    <w:rsid w:val="004D7FD2"/>
    <w:rsid w:val="004F23BC"/>
    <w:rsid w:val="00501BAA"/>
    <w:rsid w:val="00514E83"/>
    <w:rsid w:val="005176D2"/>
    <w:rsid w:val="005176F4"/>
    <w:rsid w:val="0055435C"/>
    <w:rsid w:val="00571E9F"/>
    <w:rsid w:val="0057730C"/>
    <w:rsid w:val="005842CA"/>
    <w:rsid w:val="005976C6"/>
    <w:rsid w:val="005A77CA"/>
    <w:rsid w:val="005B0225"/>
    <w:rsid w:val="005B3A84"/>
    <w:rsid w:val="005D4830"/>
    <w:rsid w:val="00632ABD"/>
    <w:rsid w:val="00656D74"/>
    <w:rsid w:val="0067322B"/>
    <w:rsid w:val="006757F4"/>
    <w:rsid w:val="006A7BA4"/>
    <w:rsid w:val="0074690A"/>
    <w:rsid w:val="00764F93"/>
    <w:rsid w:val="00790093"/>
    <w:rsid w:val="00790F26"/>
    <w:rsid w:val="007A4322"/>
    <w:rsid w:val="007B38B1"/>
    <w:rsid w:val="007C54F0"/>
    <w:rsid w:val="007D509F"/>
    <w:rsid w:val="007E0C35"/>
    <w:rsid w:val="008072DC"/>
    <w:rsid w:val="0082654B"/>
    <w:rsid w:val="0084411F"/>
    <w:rsid w:val="00861694"/>
    <w:rsid w:val="0086368E"/>
    <w:rsid w:val="00872F36"/>
    <w:rsid w:val="00875770"/>
    <w:rsid w:val="00880DD9"/>
    <w:rsid w:val="008B21FF"/>
    <w:rsid w:val="008B5965"/>
    <w:rsid w:val="00950154"/>
    <w:rsid w:val="0098480B"/>
    <w:rsid w:val="009A1388"/>
    <w:rsid w:val="009B02E7"/>
    <w:rsid w:val="009B13B1"/>
    <w:rsid w:val="009C31E9"/>
    <w:rsid w:val="009E7041"/>
    <w:rsid w:val="009F4411"/>
    <w:rsid w:val="009F74C9"/>
    <w:rsid w:val="009F780A"/>
    <w:rsid w:val="00A060E7"/>
    <w:rsid w:val="00A3125E"/>
    <w:rsid w:val="00A4490A"/>
    <w:rsid w:val="00A47B7C"/>
    <w:rsid w:val="00A66164"/>
    <w:rsid w:val="00A82CC1"/>
    <w:rsid w:val="00AB3484"/>
    <w:rsid w:val="00AD6E17"/>
    <w:rsid w:val="00AF0565"/>
    <w:rsid w:val="00AF30CC"/>
    <w:rsid w:val="00AF4A2F"/>
    <w:rsid w:val="00B57DFB"/>
    <w:rsid w:val="00B63A8F"/>
    <w:rsid w:val="00B87B98"/>
    <w:rsid w:val="00B93937"/>
    <w:rsid w:val="00BA70F6"/>
    <w:rsid w:val="00BC5532"/>
    <w:rsid w:val="00BD544D"/>
    <w:rsid w:val="00BD7FDF"/>
    <w:rsid w:val="00C10DFE"/>
    <w:rsid w:val="00C12F78"/>
    <w:rsid w:val="00C5400A"/>
    <w:rsid w:val="00C6186F"/>
    <w:rsid w:val="00C75B41"/>
    <w:rsid w:val="00C84975"/>
    <w:rsid w:val="00CA751C"/>
    <w:rsid w:val="00CB7B2B"/>
    <w:rsid w:val="00CC4835"/>
    <w:rsid w:val="00CD3CAF"/>
    <w:rsid w:val="00D4392A"/>
    <w:rsid w:val="00D4558F"/>
    <w:rsid w:val="00D51ACF"/>
    <w:rsid w:val="00D522AE"/>
    <w:rsid w:val="00D752CC"/>
    <w:rsid w:val="00D9199D"/>
    <w:rsid w:val="00D93C9E"/>
    <w:rsid w:val="00D942C7"/>
    <w:rsid w:val="00DA3BB4"/>
    <w:rsid w:val="00DB1CA0"/>
    <w:rsid w:val="00DB31FE"/>
    <w:rsid w:val="00DE188C"/>
    <w:rsid w:val="00E01DC5"/>
    <w:rsid w:val="00E1447F"/>
    <w:rsid w:val="00E20BB0"/>
    <w:rsid w:val="00E450E7"/>
    <w:rsid w:val="00E50F06"/>
    <w:rsid w:val="00E868A7"/>
    <w:rsid w:val="00E91A28"/>
    <w:rsid w:val="00EA57ED"/>
    <w:rsid w:val="00EA7E41"/>
    <w:rsid w:val="00ED3181"/>
    <w:rsid w:val="00F42F94"/>
    <w:rsid w:val="00F67B3C"/>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5176D2"/>
    <w:rPr>
      <w:color w:val="0000FF" w:themeColor="hyperlink"/>
      <w:u w:val="single"/>
    </w:rPr>
  </w:style>
  <w:style w:type="paragraph" w:styleId="Salutation">
    <w:name w:val="Salutation"/>
    <w:basedOn w:val="Normal"/>
    <w:link w:val="SalutationChar"/>
    <w:semiHidden/>
    <w:rsid w:val="005176D2"/>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5176D2"/>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E868A7"/>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5176D2"/>
    <w:rPr>
      <w:color w:val="0000FF" w:themeColor="hyperlink"/>
      <w:u w:val="single"/>
    </w:rPr>
  </w:style>
  <w:style w:type="paragraph" w:styleId="Salutation">
    <w:name w:val="Salutation"/>
    <w:basedOn w:val="Normal"/>
    <w:link w:val="SalutationChar"/>
    <w:semiHidden/>
    <w:rsid w:val="005176D2"/>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5176D2"/>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E868A7"/>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alliedhealth@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alliedhealth@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Anne Marie McGowan</cp:lastModifiedBy>
  <cp:revision>18</cp:revision>
  <cp:lastPrinted>2016-08-09T15:43:00Z</cp:lastPrinted>
  <dcterms:created xsi:type="dcterms:W3CDTF">2017-12-08T14:31:00Z</dcterms:created>
  <dcterms:modified xsi:type="dcterms:W3CDTF">2018-03-06T17:22:00Z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