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B" w:rsidRDefault="0067174B" w:rsidP="0067174B">
      <w:pPr>
        <w:jc w:val="right"/>
        <w:rPr>
          <w:rFonts w:ascii="Arial" w:hAnsi="Arial" w:cs="Arial"/>
          <w:b/>
        </w:rPr>
      </w:pPr>
      <w:r>
        <w:rPr>
          <w:noProof/>
        </w:rPr>
        <w:drawing>
          <wp:anchor distT="0" distB="0" distL="114300" distR="114300" simplePos="0" relativeHeight="251661312" behindDoc="0" locked="0" layoutInCell="1" allowOverlap="1">
            <wp:simplePos x="0" y="0"/>
            <wp:positionH relativeFrom="column">
              <wp:posOffset>-742950</wp:posOffset>
            </wp:positionH>
            <wp:positionV relativeFrom="paragraph">
              <wp:posOffset>-85725</wp:posOffset>
            </wp:positionV>
            <wp:extent cx="11525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-85725</wp:posOffset>
            </wp:positionV>
            <wp:extent cx="1666875" cy="781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extent cx="2114550" cy="809625"/>
            <wp:effectExtent l="0" t="0" r="0" b="9525"/>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p w:rsidR="0067174B" w:rsidRDefault="0067174B" w:rsidP="0067174B">
      <w:pPr>
        <w:jc w:val="right"/>
        <w:rPr>
          <w:rFonts w:ascii="Arial" w:hAnsi="Arial" w:cs="Arial"/>
          <w:b/>
        </w:rPr>
      </w:pPr>
      <w:r>
        <w:rPr>
          <w:rFonts w:ascii="Arial" w:hAnsi="Arial" w:cs="Arial"/>
          <w:b/>
        </w:rPr>
        <w:t>GVII Project Manager</w:t>
      </w:r>
    </w:p>
    <w:p w:rsidR="0067174B" w:rsidRDefault="0067174B" w:rsidP="0067174B">
      <w:pPr>
        <w:jc w:val="right"/>
        <w:rPr>
          <w:rFonts w:ascii="Arial" w:hAnsi="Arial" w:cs="Arial"/>
          <w:b/>
        </w:rPr>
      </w:pPr>
      <w:r>
        <w:rPr>
          <w:rFonts w:ascii="Arial" w:hAnsi="Arial" w:cs="Arial"/>
          <w:b/>
        </w:rPr>
        <w:t>Mayo University Hospital</w:t>
      </w:r>
    </w:p>
    <w:p w:rsidR="0067174B" w:rsidRDefault="0067174B" w:rsidP="0067174B">
      <w:pPr>
        <w:jc w:val="right"/>
        <w:rPr>
          <w:rFonts w:ascii="Arial" w:hAnsi="Arial" w:cs="Arial"/>
          <w:b/>
        </w:rPr>
      </w:pPr>
      <w:r w:rsidRPr="00274553">
        <w:rPr>
          <w:rFonts w:ascii="Arial" w:hAnsi="Arial" w:cs="Arial"/>
          <w:b/>
        </w:rPr>
        <w:t>Job Specification and Terms and Conditions</w:t>
      </w:r>
      <w:r>
        <w:rPr>
          <w:rFonts w:ascii="Arial" w:hAnsi="Arial" w:cs="Arial"/>
          <w:b/>
        </w:rPr>
        <w:t xml:space="preserve"> </w:t>
      </w:r>
    </w:p>
    <w:p w:rsidR="0067174B" w:rsidRDefault="0067174B" w:rsidP="0067174B">
      <w:pPr>
        <w:jc w:val="right"/>
        <w:rPr>
          <w:rFonts w:ascii="Arial" w:hAnsi="Arial" w:cs="Arial"/>
          <w:b/>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8394"/>
      </w:tblGrid>
      <w:tr w:rsidR="0067174B" w:rsidRPr="00B53145" w:rsidTr="00B92246">
        <w:tc>
          <w:tcPr>
            <w:tcW w:w="2522" w:type="dxa"/>
          </w:tcPr>
          <w:p w:rsidR="0067174B" w:rsidRPr="00B53145" w:rsidRDefault="0067174B" w:rsidP="00B92246">
            <w:pPr>
              <w:rPr>
                <w:rFonts w:ascii="Arial" w:hAnsi="Arial" w:cs="Arial"/>
                <w:b/>
                <w:bCs/>
              </w:rPr>
            </w:pPr>
            <w:r w:rsidRPr="00B53145">
              <w:rPr>
                <w:rFonts w:ascii="Arial" w:hAnsi="Arial" w:cs="Arial"/>
                <w:b/>
                <w:bCs/>
              </w:rPr>
              <w:t>Job Title and Grade</w:t>
            </w:r>
          </w:p>
        </w:tc>
        <w:tc>
          <w:tcPr>
            <w:tcW w:w="8394" w:type="dxa"/>
          </w:tcPr>
          <w:p w:rsidR="0067174B" w:rsidRPr="001A4003" w:rsidRDefault="0067174B" w:rsidP="00B92246">
            <w:pPr>
              <w:rPr>
                <w:rFonts w:ascii="Arial" w:hAnsi="Arial" w:cs="Arial"/>
                <w:iCs/>
              </w:rPr>
            </w:pPr>
            <w:r w:rsidRPr="001A4003">
              <w:rPr>
                <w:rFonts w:ascii="Arial" w:hAnsi="Arial" w:cs="Arial"/>
              </w:rPr>
              <w:t xml:space="preserve">Grade VII Project Manager (Quality Projects) </w:t>
            </w:r>
            <w:r w:rsidRPr="001A4003">
              <w:rPr>
                <w:rFonts w:ascii="Arial" w:hAnsi="Arial" w:cs="Arial"/>
                <w:iCs/>
              </w:rPr>
              <w:t>- (Specified purpose contract for 6 months)</w:t>
            </w:r>
          </w:p>
          <w:p w:rsidR="0067174B" w:rsidRPr="00AC2A19" w:rsidRDefault="0067174B" w:rsidP="00B92246">
            <w:pPr>
              <w:rPr>
                <w:rFonts w:ascii="Arial" w:hAnsi="Arial" w:cs="Arial"/>
                <w:iCs/>
              </w:rPr>
            </w:pPr>
            <w:r w:rsidRPr="00AC648B">
              <w:rPr>
                <w:rFonts w:ascii="Arial" w:hAnsi="Arial" w:cs="Arial"/>
                <w:iCs/>
              </w:rPr>
              <w:t>Grade Code 0582</w:t>
            </w:r>
          </w:p>
        </w:tc>
      </w:tr>
      <w:tr w:rsidR="0067174B" w:rsidRPr="00B53145" w:rsidTr="00B92246">
        <w:tc>
          <w:tcPr>
            <w:tcW w:w="2522" w:type="dxa"/>
          </w:tcPr>
          <w:p w:rsidR="0067174B" w:rsidRPr="00B53145" w:rsidRDefault="0067174B" w:rsidP="00B92246">
            <w:pPr>
              <w:rPr>
                <w:rFonts w:ascii="Arial" w:hAnsi="Arial" w:cs="Arial"/>
                <w:b/>
                <w:bCs/>
              </w:rPr>
            </w:pPr>
            <w:r w:rsidRPr="00B53145">
              <w:rPr>
                <w:rFonts w:ascii="Arial" w:hAnsi="Arial" w:cs="Arial"/>
                <w:b/>
                <w:bCs/>
              </w:rPr>
              <w:t>Campaign Reference</w:t>
            </w:r>
          </w:p>
        </w:tc>
        <w:tc>
          <w:tcPr>
            <w:tcW w:w="8394" w:type="dxa"/>
          </w:tcPr>
          <w:p w:rsidR="0067174B" w:rsidRPr="00AC2A19" w:rsidRDefault="0067174B" w:rsidP="00B92246">
            <w:pPr>
              <w:rPr>
                <w:rFonts w:ascii="Arial" w:hAnsi="Arial" w:cs="Arial"/>
                <w:b/>
                <w:iCs/>
              </w:rPr>
            </w:pPr>
            <w:r w:rsidRPr="00AC2A19">
              <w:rPr>
                <w:rFonts w:ascii="Arial" w:hAnsi="Arial" w:cs="Arial"/>
                <w:b/>
                <w:iCs/>
              </w:rPr>
              <w:t>HBS05769</w:t>
            </w:r>
          </w:p>
        </w:tc>
      </w:tr>
      <w:tr w:rsidR="0067174B" w:rsidRPr="00B53145" w:rsidTr="00B92246">
        <w:tc>
          <w:tcPr>
            <w:tcW w:w="2522" w:type="dxa"/>
          </w:tcPr>
          <w:p w:rsidR="0067174B" w:rsidRPr="00B53145" w:rsidRDefault="0067174B" w:rsidP="00B92246">
            <w:pPr>
              <w:rPr>
                <w:rFonts w:ascii="Arial" w:hAnsi="Arial" w:cs="Arial"/>
                <w:b/>
                <w:bCs/>
              </w:rPr>
            </w:pPr>
            <w:r w:rsidRPr="00B53145">
              <w:rPr>
                <w:rFonts w:ascii="Arial" w:hAnsi="Arial" w:cs="Arial"/>
                <w:b/>
                <w:bCs/>
              </w:rPr>
              <w:t>Closing Date</w:t>
            </w:r>
          </w:p>
        </w:tc>
        <w:tc>
          <w:tcPr>
            <w:tcW w:w="8394" w:type="dxa"/>
          </w:tcPr>
          <w:p w:rsidR="0067174B" w:rsidRPr="00AA6EC1" w:rsidRDefault="00B21FEA" w:rsidP="00B92246">
            <w:pPr>
              <w:rPr>
                <w:rFonts w:ascii="Arial" w:hAnsi="Arial" w:cs="Arial"/>
                <w:b/>
                <w:iCs/>
              </w:rPr>
            </w:pPr>
            <w:r w:rsidRPr="00AA6EC1">
              <w:rPr>
                <w:rFonts w:ascii="Arial" w:hAnsi="Arial" w:cs="Arial"/>
                <w:b/>
                <w:iCs/>
              </w:rPr>
              <w:t>28</w:t>
            </w:r>
            <w:r w:rsidRPr="00AA6EC1">
              <w:rPr>
                <w:rFonts w:ascii="Arial" w:hAnsi="Arial" w:cs="Arial"/>
                <w:b/>
                <w:iCs/>
                <w:vertAlign w:val="superscript"/>
              </w:rPr>
              <w:t>th</w:t>
            </w:r>
            <w:r w:rsidRPr="00AA6EC1">
              <w:rPr>
                <w:rFonts w:ascii="Arial" w:hAnsi="Arial" w:cs="Arial"/>
                <w:b/>
                <w:iCs/>
              </w:rPr>
              <w:t xml:space="preserve"> February 2018 @ 12 Noon </w:t>
            </w:r>
          </w:p>
        </w:tc>
      </w:tr>
      <w:tr w:rsidR="0067174B" w:rsidRPr="00B53145" w:rsidTr="00B92246">
        <w:tc>
          <w:tcPr>
            <w:tcW w:w="2522" w:type="dxa"/>
          </w:tcPr>
          <w:p w:rsidR="0067174B" w:rsidRPr="00B53145" w:rsidRDefault="0067174B" w:rsidP="00B92246">
            <w:pPr>
              <w:rPr>
                <w:rFonts w:ascii="Arial" w:hAnsi="Arial" w:cs="Arial"/>
                <w:b/>
                <w:bCs/>
              </w:rPr>
            </w:pPr>
            <w:r w:rsidRPr="00B53145">
              <w:rPr>
                <w:rFonts w:ascii="Arial" w:hAnsi="Arial" w:cs="Arial"/>
                <w:b/>
                <w:bCs/>
              </w:rPr>
              <w:t xml:space="preserve">Proposed Interview Date </w:t>
            </w:r>
          </w:p>
        </w:tc>
        <w:tc>
          <w:tcPr>
            <w:tcW w:w="8394" w:type="dxa"/>
          </w:tcPr>
          <w:p w:rsidR="0067174B" w:rsidRPr="00AA6EC1" w:rsidRDefault="00B21FEA" w:rsidP="00B92246">
            <w:pPr>
              <w:rPr>
                <w:rFonts w:ascii="Arial" w:hAnsi="Arial" w:cs="Arial"/>
                <w:b/>
                <w:iCs/>
              </w:rPr>
            </w:pPr>
            <w:r w:rsidRPr="00AA6EC1">
              <w:rPr>
                <w:rFonts w:ascii="Arial" w:hAnsi="Arial" w:cs="Arial"/>
                <w:b/>
                <w:iCs/>
              </w:rPr>
              <w:t>Week Commencing 2</w:t>
            </w:r>
            <w:r w:rsidRPr="00AA6EC1">
              <w:rPr>
                <w:rFonts w:ascii="Arial" w:hAnsi="Arial" w:cs="Arial"/>
                <w:b/>
                <w:iCs/>
                <w:vertAlign w:val="superscript"/>
              </w:rPr>
              <w:t>nd</w:t>
            </w:r>
            <w:r w:rsidRPr="00AA6EC1">
              <w:rPr>
                <w:rFonts w:ascii="Arial" w:hAnsi="Arial" w:cs="Arial"/>
                <w:b/>
                <w:iCs/>
              </w:rPr>
              <w:t xml:space="preserve"> April 2018</w:t>
            </w:r>
          </w:p>
        </w:tc>
      </w:tr>
      <w:tr w:rsidR="0067174B" w:rsidRPr="00B53145" w:rsidTr="00B92246">
        <w:tc>
          <w:tcPr>
            <w:tcW w:w="2522" w:type="dxa"/>
          </w:tcPr>
          <w:p w:rsidR="0067174B" w:rsidRPr="00B53145" w:rsidRDefault="0067174B" w:rsidP="00B92246">
            <w:pPr>
              <w:rPr>
                <w:rFonts w:ascii="Arial" w:hAnsi="Arial" w:cs="Arial"/>
                <w:b/>
                <w:bCs/>
              </w:rPr>
            </w:pPr>
            <w:r w:rsidRPr="00B53145">
              <w:rPr>
                <w:rFonts w:ascii="Arial" w:hAnsi="Arial" w:cs="Arial"/>
                <w:b/>
                <w:bCs/>
              </w:rPr>
              <w:t>Taking up Appointment</w:t>
            </w:r>
          </w:p>
        </w:tc>
        <w:tc>
          <w:tcPr>
            <w:tcW w:w="8394" w:type="dxa"/>
          </w:tcPr>
          <w:p w:rsidR="0067174B" w:rsidRPr="006F0F8B" w:rsidRDefault="0067174B" w:rsidP="00B92246">
            <w:pPr>
              <w:jc w:val="both"/>
              <w:rPr>
                <w:rFonts w:ascii="Arial" w:hAnsi="Arial" w:cs="Arial"/>
                <w:iCs/>
              </w:rPr>
            </w:pPr>
            <w:r>
              <w:rPr>
                <w:rFonts w:ascii="Arial" w:hAnsi="Arial" w:cs="Arial"/>
                <w:iCs/>
              </w:rPr>
              <w:t xml:space="preserve">A start date will be indicated at job offer stage. </w:t>
            </w: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t>Organisational Area</w:t>
            </w:r>
          </w:p>
        </w:tc>
        <w:tc>
          <w:tcPr>
            <w:tcW w:w="8394" w:type="dxa"/>
          </w:tcPr>
          <w:p w:rsidR="0067174B" w:rsidRPr="00361937" w:rsidRDefault="0067174B" w:rsidP="00B92246">
            <w:pPr>
              <w:autoSpaceDE w:val="0"/>
              <w:autoSpaceDN w:val="0"/>
              <w:adjustRightInd w:val="0"/>
              <w:spacing w:line="240" w:lineRule="atLeast"/>
              <w:rPr>
                <w:rFonts w:ascii="Arial" w:hAnsi="Arial" w:cs="Arial"/>
                <w:color w:val="FF0000"/>
                <w:lang w:val="en-IE" w:eastAsia="en-IE"/>
              </w:rPr>
            </w:pPr>
            <w:r>
              <w:rPr>
                <w:rFonts w:ascii="Arial" w:hAnsi="Arial" w:cs="Arial"/>
                <w:iCs/>
              </w:rPr>
              <w:t>Mayo University Hospital (MUH), Saolta University Healthcare Group.</w:t>
            </w: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t>Location of Post</w:t>
            </w:r>
          </w:p>
        </w:tc>
        <w:tc>
          <w:tcPr>
            <w:tcW w:w="8394" w:type="dxa"/>
          </w:tcPr>
          <w:p w:rsidR="0067174B" w:rsidRDefault="0067174B" w:rsidP="00B92246">
            <w:pPr>
              <w:jc w:val="both"/>
              <w:rPr>
                <w:rFonts w:ascii="Arial" w:hAnsi="Arial" w:cs="Arial"/>
                <w:iCs/>
              </w:rPr>
            </w:pPr>
            <w:r>
              <w:rPr>
                <w:rFonts w:ascii="Arial" w:hAnsi="Arial" w:cs="Arial"/>
                <w:iCs/>
              </w:rPr>
              <w:t>Mayo University Hospital, Castlebar, Co. Mayo.</w:t>
            </w:r>
          </w:p>
          <w:p w:rsidR="0067174B" w:rsidRDefault="0067174B" w:rsidP="00B92246">
            <w:pPr>
              <w:jc w:val="both"/>
              <w:rPr>
                <w:rFonts w:ascii="Arial" w:hAnsi="Arial" w:cs="Arial"/>
                <w:iCs/>
              </w:rPr>
            </w:pPr>
          </w:p>
          <w:p w:rsidR="0067174B" w:rsidRDefault="0067174B" w:rsidP="00B92246">
            <w:pPr>
              <w:jc w:val="both"/>
              <w:rPr>
                <w:rFonts w:ascii="Arial" w:hAnsi="Arial" w:cs="Arial"/>
                <w:iCs/>
              </w:rPr>
            </w:pPr>
            <w:r>
              <w:rPr>
                <w:rFonts w:ascii="Arial" w:hAnsi="Arial" w:cs="Arial"/>
                <w:iCs/>
              </w:rPr>
              <w:t xml:space="preserve">A panel may be created for GVII </w:t>
            </w:r>
            <w:bookmarkStart w:id="0" w:name="_GoBack"/>
            <w:bookmarkEnd w:id="0"/>
            <w:r>
              <w:rPr>
                <w:rFonts w:ascii="Arial" w:hAnsi="Arial" w:cs="Arial"/>
                <w:iCs/>
              </w:rPr>
              <w:t>Project Manager. Mayo University Hospital, from which permanent and specified purpose vacancies of full or part time duration may be filled.</w:t>
            </w:r>
          </w:p>
          <w:p w:rsidR="0067174B" w:rsidRPr="00405997" w:rsidRDefault="0067174B" w:rsidP="00B92246">
            <w:pPr>
              <w:jc w:val="both"/>
              <w:rPr>
                <w:rFonts w:ascii="Arial" w:hAnsi="Arial" w:cs="Arial"/>
                <w:iCs/>
              </w:rPr>
            </w:pPr>
            <w:r>
              <w:rPr>
                <w:rFonts w:ascii="Arial" w:hAnsi="Arial" w:cs="Arial"/>
                <w:iCs/>
              </w:rPr>
              <w:t xml:space="preserve"> </w:t>
            </w:r>
          </w:p>
        </w:tc>
      </w:tr>
      <w:tr w:rsidR="0067174B" w:rsidRPr="00D34A41" w:rsidTr="00B92246">
        <w:trPr>
          <w:trHeight w:val="478"/>
        </w:trPr>
        <w:tc>
          <w:tcPr>
            <w:tcW w:w="2522" w:type="dxa"/>
          </w:tcPr>
          <w:p w:rsidR="0067174B" w:rsidRPr="00B53145" w:rsidRDefault="0067174B" w:rsidP="00B92246">
            <w:pPr>
              <w:rPr>
                <w:rFonts w:ascii="Arial" w:hAnsi="Arial" w:cs="Arial"/>
                <w:b/>
                <w:bCs/>
              </w:rPr>
            </w:pPr>
            <w:r>
              <w:rPr>
                <w:rFonts w:ascii="Arial" w:hAnsi="Arial" w:cs="Arial"/>
                <w:b/>
                <w:bCs/>
              </w:rPr>
              <w:t>Informal Enquiries</w:t>
            </w:r>
          </w:p>
        </w:tc>
        <w:tc>
          <w:tcPr>
            <w:tcW w:w="8394" w:type="dxa"/>
          </w:tcPr>
          <w:p w:rsidR="0067174B" w:rsidRDefault="0067174B" w:rsidP="00B92246">
            <w:pPr>
              <w:autoSpaceDE w:val="0"/>
              <w:autoSpaceDN w:val="0"/>
              <w:adjustRightInd w:val="0"/>
              <w:rPr>
                <w:rFonts w:ascii="Arial" w:hAnsi="Arial" w:cs="Arial"/>
                <w:lang w:val="en-IE" w:eastAsia="en-IE"/>
              </w:rPr>
            </w:pPr>
            <w:r>
              <w:rPr>
                <w:rFonts w:ascii="Arial" w:hAnsi="Arial" w:cs="Arial"/>
                <w:lang w:val="en-IE" w:eastAsia="en-IE"/>
              </w:rPr>
              <w:t xml:space="preserve">Ms Catherine Donohoe, General Manager, Mayo University Hospital.  Email: </w:t>
            </w:r>
            <w:hyperlink r:id="rId11" w:history="1">
              <w:r w:rsidRPr="0036357A">
                <w:rPr>
                  <w:rStyle w:val="Hyperlink"/>
                  <w:rFonts w:ascii="Arial" w:hAnsi="Arial" w:cs="Arial"/>
                  <w:lang w:val="en-IE" w:eastAsia="en-IE"/>
                </w:rPr>
                <w:t>catherine.donohoe@hse.ie</w:t>
              </w:r>
            </w:hyperlink>
          </w:p>
          <w:p w:rsidR="0067174B" w:rsidRPr="00D25B50" w:rsidRDefault="0067174B" w:rsidP="00B92246">
            <w:pPr>
              <w:autoSpaceDE w:val="0"/>
              <w:autoSpaceDN w:val="0"/>
              <w:adjustRightInd w:val="0"/>
              <w:rPr>
                <w:rFonts w:ascii="Arial" w:hAnsi="Arial" w:cs="Arial"/>
                <w:iCs/>
                <w:color w:val="FF0000"/>
              </w:rPr>
            </w:pPr>
            <w:r>
              <w:rPr>
                <w:rFonts w:ascii="Arial" w:hAnsi="Arial" w:cs="Arial"/>
                <w:lang w:val="en-IE" w:eastAsia="en-IE"/>
              </w:rPr>
              <w:t>Tel 094 9042329</w:t>
            </w: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t>Details of Service</w:t>
            </w:r>
          </w:p>
          <w:p w:rsidR="0067174B" w:rsidRPr="00B53145" w:rsidRDefault="0067174B" w:rsidP="00B92246">
            <w:pPr>
              <w:rPr>
                <w:rFonts w:ascii="Arial" w:hAnsi="Arial" w:cs="Arial"/>
                <w:b/>
                <w:bCs/>
              </w:rPr>
            </w:pPr>
          </w:p>
        </w:tc>
        <w:tc>
          <w:tcPr>
            <w:tcW w:w="8394" w:type="dxa"/>
          </w:tcPr>
          <w:p w:rsidR="0067174B" w:rsidRPr="00C24FFA" w:rsidRDefault="0067174B" w:rsidP="00B92246">
            <w:pPr>
              <w:rPr>
                <w:rFonts w:ascii="Arial" w:hAnsi="Arial" w:cs="Arial"/>
              </w:rPr>
            </w:pPr>
            <w:r>
              <w:rPr>
                <w:rFonts w:ascii="Arial" w:hAnsi="Arial" w:cs="Arial"/>
              </w:rPr>
              <w:t>MUH Project Manager (Quality Projects)</w:t>
            </w:r>
            <w:r w:rsidRPr="00C24FFA">
              <w:rPr>
                <w:rFonts w:ascii="Arial" w:hAnsi="Arial" w:cs="Arial"/>
              </w:rPr>
              <w:t xml:space="preserve"> role required to coordinate and oversee current projects at </w:t>
            </w:r>
            <w:r>
              <w:rPr>
                <w:rFonts w:ascii="Arial" w:hAnsi="Arial" w:cs="Arial"/>
              </w:rPr>
              <w:t>M</w:t>
            </w:r>
            <w:r w:rsidRPr="00C24FFA">
              <w:rPr>
                <w:rFonts w:ascii="Arial" w:hAnsi="Arial" w:cs="Arial"/>
              </w:rPr>
              <w:t>UH.</w:t>
            </w:r>
          </w:p>
          <w:p w:rsidR="0067174B" w:rsidRPr="00C24FFA" w:rsidRDefault="0067174B" w:rsidP="00B92246">
            <w:pPr>
              <w:rPr>
                <w:rFonts w:ascii="Arial" w:hAnsi="Arial" w:cs="Arial"/>
              </w:rPr>
            </w:pPr>
          </w:p>
          <w:p w:rsidR="0067174B" w:rsidRPr="00C24FFA" w:rsidRDefault="0067174B" w:rsidP="00B92246">
            <w:pPr>
              <w:rPr>
                <w:rFonts w:ascii="Arial" w:hAnsi="Arial" w:cs="Arial"/>
              </w:rPr>
            </w:pPr>
            <w:r w:rsidRPr="00C24FFA">
              <w:rPr>
                <w:rFonts w:ascii="Arial" w:hAnsi="Arial" w:cs="Arial"/>
              </w:rPr>
              <w:t>This dedicated project manager will be required to link with stakeholders internally and with Estates overseeing the activities of major projects to include all steps necessary to ensure that projects are delivered successfully and on time.</w:t>
            </w:r>
          </w:p>
          <w:p w:rsidR="0067174B" w:rsidRPr="00C24FFA" w:rsidRDefault="0067174B" w:rsidP="00B92246">
            <w:pPr>
              <w:rPr>
                <w:rFonts w:ascii="Arial" w:hAnsi="Arial" w:cs="Arial"/>
              </w:rPr>
            </w:pPr>
          </w:p>
          <w:p w:rsidR="0067174B" w:rsidRPr="00C24FFA" w:rsidRDefault="0067174B" w:rsidP="00B92246">
            <w:pPr>
              <w:jc w:val="both"/>
              <w:rPr>
                <w:rFonts w:ascii="Arial" w:hAnsi="Arial" w:cs="Arial"/>
              </w:rPr>
            </w:pPr>
            <w:r w:rsidRPr="00C24FFA">
              <w:rPr>
                <w:rFonts w:ascii="Arial" w:hAnsi="Arial" w:cs="Arial"/>
              </w:rPr>
              <w:t xml:space="preserve">The post holder will maintain a reporting relationship to the General Manager, </w:t>
            </w:r>
            <w:r>
              <w:rPr>
                <w:rFonts w:ascii="Arial" w:hAnsi="Arial" w:cs="Arial"/>
              </w:rPr>
              <w:t>M</w:t>
            </w:r>
            <w:r w:rsidRPr="00C24FFA">
              <w:rPr>
                <w:rFonts w:ascii="Arial" w:hAnsi="Arial" w:cs="Arial"/>
              </w:rPr>
              <w:t>UH.</w:t>
            </w:r>
          </w:p>
          <w:p w:rsidR="0067174B" w:rsidRPr="00C24FFA" w:rsidRDefault="0067174B" w:rsidP="00B92246">
            <w:pPr>
              <w:jc w:val="both"/>
              <w:rPr>
                <w:rFonts w:ascii="Arial" w:hAnsi="Arial" w:cs="Arial"/>
                <w:iCs/>
              </w:rPr>
            </w:pPr>
          </w:p>
          <w:p w:rsidR="0067174B" w:rsidRPr="00C24FFA" w:rsidRDefault="0067174B" w:rsidP="00B92246">
            <w:pPr>
              <w:jc w:val="both"/>
              <w:rPr>
                <w:rFonts w:ascii="Arial" w:hAnsi="Arial" w:cs="Arial"/>
                <w:b/>
                <w:iCs/>
              </w:rPr>
            </w:pPr>
            <w:r w:rsidRPr="00C24FFA">
              <w:rPr>
                <w:rFonts w:ascii="Arial" w:hAnsi="Arial" w:cs="Arial"/>
                <w:b/>
                <w:iCs/>
              </w:rPr>
              <w:t xml:space="preserve">The role of a </w:t>
            </w:r>
            <w:r>
              <w:rPr>
                <w:rFonts w:ascii="Arial" w:hAnsi="Arial" w:cs="Arial"/>
                <w:b/>
              </w:rPr>
              <w:t>Project Manager MUH</w:t>
            </w:r>
          </w:p>
          <w:p w:rsidR="0067174B" w:rsidRPr="00C24FFA" w:rsidRDefault="0067174B" w:rsidP="00B92246">
            <w:pPr>
              <w:jc w:val="both"/>
              <w:rPr>
                <w:rFonts w:ascii="Arial" w:hAnsi="Arial" w:cs="Arial"/>
                <w:iCs/>
              </w:rPr>
            </w:pPr>
            <w:r w:rsidRPr="00C24FFA">
              <w:rPr>
                <w:rFonts w:ascii="Arial" w:hAnsi="Arial" w:cs="Arial"/>
                <w:iCs/>
              </w:rPr>
              <w:t>An efficient and effective Project Manager is a fundamental requirement of any successful project management approach. It ensures that all developments/projects are</w:t>
            </w:r>
            <w:r w:rsidRPr="00C24FFA">
              <w:rPr>
                <w:rFonts w:ascii="Arial" w:hAnsi="Arial" w:cs="Arial"/>
                <w:iCs/>
                <w:color w:val="000000"/>
              </w:rPr>
              <w:t xml:space="preserve"> appropriately planned and implemented in a managed and systematic way.</w:t>
            </w:r>
            <w:r w:rsidRPr="00C24FFA">
              <w:rPr>
                <w:rFonts w:ascii="Arial" w:hAnsi="Arial" w:cs="Arial"/>
                <w:iCs/>
              </w:rPr>
              <w:t xml:space="preserve">  </w:t>
            </w:r>
          </w:p>
          <w:p w:rsidR="0067174B" w:rsidRPr="00C24FFA" w:rsidRDefault="0067174B" w:rsidP="00B92246">
            <w:pPr>
              <w:jc w:val="both"/>
              <w:rPr>
                <w:rFonts w:ascii="Arial" w:hAnsi="Arial" w:cs="Arial"/>
              </w:rPr>
            </w:pPr>
          </w:p>
          <w:p w:rsidR="0067174B" w:rsidRPr="00C24FFA" w:rsidRDefault="0067174B" w:rsidP="0067174B">
            <w:pPr>
              <w:numPr>
                <w:ilvl w:val="0"/>
                <w:numId w:val="12"/>
              </w:numPr>
              <w:jc w:val="both"/>
              <w:rPr>
                <w:rFonts w:ascii="Arial" w:hAnsi="Arial" w:cs="Arial"/>
              </w:rPr>
            </w:pPr>
            <w:r w:rsidRPr="00C24FFA">
              <w:rPr>
                <w:rFonts w:ascii="Arial" w:hAnsi="Arial" w:cs="Arial"/>
                <w:b/>
              </w:rPr>
              <w:t>Methodology:</w:t>
            </w:r>
            <w:r w:rsidRPr="00C24FFA">
              <w:rPr>
                <w:rFonts w:ascii="Arial" w:hAnsi="Arial" w:cs="Arial"/>
              </w:rPr>
              <w:t xml:space="preserve"> Act as a central point for approved project methodology, lessons learned and best practice to enable successful project delivery of work to agreed time, cost and quality requirements. </w:t>
            </w:r>
          </w:p>
          <w:p w:rsidR="0067174B" w:rsidRPr="00C24FFA" w:rsidRDefault="0067174B" w:rsidP="00B92246">
            <w:pPr>
              <w:jc w:val="both"/>
              <w:rPr>
                <w:rFonts w:ascii="Arial" w:hAnsi="Arial" w:cs="Arial"/>
              </w:rPr>
            </w:pPr>
          </w:p>
          <w:p w:rsidR="0067174B" w:rsidRPr="00C24FFA" w:rsidRDefault="0067174B" w:rsidP="0067174B">
            <w:pPr>
              <w:numPr>
                <w:ilvl w:val="0"/>
                <w:numId w:val="12"/>
              </w:numPr>
              <w:jc w:val="both"/>
              <w:rPr>
                <w:rFonts w:ascii="Arial" w:hAnsi="Arial" w:cs="Arial"/>
              </w:rPr>
            </w:pPr>
            <w:r w:rsidRPr="00C24FFA">
              <w:rPr>
                <w:rFonts w:ascii="Arial" w:hAnsi="Arial" w:cs="Arial"/>
                <w:b/>
              </w:rPr>
              <w:t>Governance:</w:t>
            </w:r>
            <w:r w:rsidRPr="00C24FFA">
              <w:rPr>
                <w:rFonts w:ascii="Arial" w:hAnsi="Arial" w:cs="Arial"/>
              </w:rPr>
              <w:t xml:space="preserve"> Drive and oversee developments at a local level and ensure that the project working groups and project teams, reporting into the General Manager, </w:t>
            </w:r>
            <w:r>
              <w:rPr>
                <w:rFonts w:ascii="Arial" w:hAnsi="Arial" w:cs="Arial"/>
              </w:rPr>
              <w:t>M</w:t>
            </w:r>
            <w:r w:rsidRPr="00C24FFA">
              <w:rPr>
                <w:rFonts w:ascii="Arial" w:hAnsi="Arial" w:cs="Arial"/>
              </w:rPr>
              <w:t>UH.</w:t>
            </w:r>
          </w:p>
          <w:p w:rsidR="0067174B" w:rsidRPr="00C24FFA" w:rsidRDefault="0067174B" w:rsidP="00B92246">
            <w:pPr>
              <w:jc w:val="both"/>
              <w:rPr>
                <w:rFonts w:ascii="Arial" w:hAnsi="Arial" w:cs="Arial"/>
              </w:rPr>
            </w:pPr>
          </w:p>
          <w:p w:rsidR="0067174B" w:rsidRPr="00C24FFA" w:rsidRDefault="0067174B" w:rsidP="0067174B">
            <w:pPr>
              <w:numPr>
                <w:ilvl w:val="0"/>
                <w:numId w:val="12"/>
              </w:numPr>
              <w:jc w:val="both"/>
              <w:rPr>
                <w:rFonts w:ascii="Arial" w:hAnsi="Arial" w:cs="Arial"/>
              </w:rPr>
            </w:pPr>
            <w:r w:rsidRPr="00C24FFA">
              <w:rPr>
                <w:rFonts w:ascii="Arial" w:hAnsi="Arial" w:cs="Arial"/>
                <w:b/>
              </w:rPr>
              <w:t>Delivery support:</w:t>
            </w:r>
            <w:r w:rsidRPr="00C24FFA">
              <w:rPr>
                <w:rFonts w:ascii="Arial" w:hAnsi="Arial" w:cs="Arial"/>
              </w:rPr>
              <w:t xml:space="preserve"> Assist project teams to deliver on an agreed scope of work and timelines by providing advice, suggestions and developing required team competencies.</w:t>
            </w:r>
          </w:p>
          <w:p w:rsidR="0067174B" w:rsidRPr="00C24FFA" w:rsidRDefault="0067174B" w:rsidP="00B92246">
            <w:pPr>
              <w:pStyle w:val="ListParagraph"/>
              <w:rPr>
                <w:rFonts w:ascii="Arial" w:hAnsi="Arial" w:cs="Arial"/>
                <w:b/>
              </w:rPr>
            </w:pPr>
          </w:p>
          <w:p w:rsidR="0067174B" w:rsidRPr="00C24FFA" w:rsidRDefault="0067174B" w:rsidP="0067174B">
            <w:pPr>
              <w:numPr>
                <w:ilvl w:val="0"/>
                <w:numId w:val="12"/>
              </w:numPr>
              <w:rPr>
                <w:rFonts w:ascii="Arial" w:hAnsi="Arial" w:cs="Arial"/>
              </w:rPr>
            </w:pPr>
            <w:r w:rsidRPr="00C24FFA">
              <w:rPr>
                <w:rFonts w:ascii="Arial" w:hAnsi="Arial" w:cs="Arial"/>
                <w:b/>
              </w:rPr>
              <w:t>Oversight and Accountability:</w:t>
            </w:r>
            <w:r w:rsidRPr="00C24FFA">
              <w:rPr>
                <w:rFonts w:ascii="Arial" w:hAnsi="Arial" w:cs="Arial"/>
              </w:rPr>
              <w:t xml:space="preserve"> Monitor and review project status, collate and report on performance.</w:t>
            </w:r>
          </w:p>
          <w:p w:rsidR="0067174B" w:rsidRPr="00C24FFA" w:rsidRDefault="0067174B" w:rsidP="00B92246">
            <w:pPr>
              <w:pStyle w:val="ListParagraph"/>
              <w:rPr>
                <w:rFonts w:ascii="Arial" w:hAnsi="Arial" w:cs="Arial"/>
              </w:rPr>
            </w:pPr>
          </w:p>
          <w:p w:rsidR="0067174B" w:rsidRDefault="0067174B" w:rsidP="00B92246">
            <w:pPr>
              <w:rPr>
                <w:rFonts w:ascii="Arial" w:hAnsi="Arial" w:cs="Arial"/>
                <w:iCs/>
              </w:rPr>
            </w:pPr>
            <w:r w:rsidRPr="001F2FA9">
              <w:rPr>
                <w:rFonts w:ascii="Arial" w:hAnsi="Arial" w:cs="Arial"/>
                <w:iCs/>
              </w:rPr>
              <w:t xml:space="preserve">Saolta University Health Care Group is one of seven new hospital groups announced by the then Minister for Health, </w:t>
            </w:r>
            <w:proofErr w:type="spellStart"/>
            <w:r w:rsidRPr="001F2FA9">
              <w:rPr>
                <w:rFonts w:ascii="Arial" w:hAnsi="Arial" w:cs="Arial"/>
                <w:iCs/>
              </w:rPr>
              <w:t>Dr.</w:t>
            </w:r>
            <w:proofErr w:type="spellEnd"/>
            <w:r w:rsidRPr="001F2FA9">
              <w:rPr>
                <w:rFonts w:ascii="Arial" w:hAnsi="Arial" w:cs="Arial"/>
                <w:iCs/>
              </w:rPr>
              <w:t xml:space="preserve"> James Reilly TD in May, 2013, as part of a re-organisation of public hospitals into more efficient and accountable hospital groups that will deliver improved outcomes for patient. The Saolta University Health Care Group comprises of 7 hospitals:</w:t>
            </w:r>
          </w:p>
          <w:p w:rsidR="0067174B" w:rsidRPr="001F2FA9" w:rsidRDefault="0067174B" w:rsidP="0067174B">
            <w:pPr>
              <w:numPr>
                <w:ilvl w:val="0"/>
                <w:numId w:val="4"/>
              </w:numPr>
              <w:rPr>
                <w:rFonts w:ascii="Arial" w:hAnsi="Arial" w:cs="Arial"/>
                <w:iCs/>
              </w:rPr>
            </w:pPr>
            <w:r w:rsidRPr="001F2FA9">
              <w:rPr>
                <w:rFonts w:ascii="Arial" w:hAnsi="Arial" w:cs="Arial"/>
                <w:iCs/>
              </w:rPr>
              <w:t>Letterkenny University Hospital</w:t>
            </w:r>
          </w:p>
          <w:p w:rsidR="0067174B" w:rsidRPr="001F2FA9" w:rsidRDefault="0067174B" w:rsidP="0067174B">
            <w:pPr>
              <w:numPr>
                <w:ilvl w:val="0"/>
                <w:numId w:val="4"/>
              </w:numPr>
              <w:rPr>
                <w:rFonts w:ascii="Arial" w:hAnsi="Arial" w:cs="Arial"/>
                <w:iCs/>
              </w:rPr>
            </w:pPr>
            <w:r w:rsidRPr="001F2FA9">
              <w:rPr>
                <w:rFonts w:ascii="Arial" w:hAnsi="Arial" w:cs="Arial"/>
                <w:iCs/>
              </w:rPr>
              <w:t>Sligo University Hospital</w:t>
            </w:r>
          </w:p>
          <w:p w:rsidR="0067174B" w:rsidRPr="001F2FA9" w:rsidRDefault="0067174B" w:rsidP="0067174B">
            <w:pPr>
              <w:numPr>
                <w:ilvl w:val="0"/>
                <w:numId w:val="4"/>
              </w:numPr>
              <w:rPr>
                <w:rFonts w:ascii="Arial" w:hAnsi="Arial" w:cs="Arial"/>
                <w:iCs/>
              </w:rPr>
            </w:pPr>
            <w:r w:rsidRPr="001F2FA9">
              <w:rPr>
                <w:rFonts w:ascii="Arial" w:hAnsi="Arial" w:cs="Arial"/>
                <w:iCs/>
              </w:rPr>
              <w:t>Mayo University Hospital</w:t>
            </w:r>
          </w:p>
          <w:p w:rsidR="0067174B" w:rsidRPr="001F2FA9" w:rsidRDefault="0067174B" w:rsidP="0067174B">
            <w:pPr>
              <w:numPr>
                <w:ilvl w:val="0"/>
                <w:numId w:val="4"/>
              </w:numPr>
              <w:rPr>
                <w:rFonts w:ascii="Arial" w:hAnsi="Arial" w:cs="Arial"/>
                <w:iCs/>
              </w:rPr>
            </w:pPr>
            <w:r w:rsidRPr="001F2FA9">
              <w:rPr>
                <w:rFonts w:ascii="Arial" w:hAnsi="Arial" w:cs="Arial"/>
                <w:iCs/>
              </w:rPr>
              <w:t>Roscommon University Hospital</w:t>
            </w:r>
          </w:p>
          <w:p w:rsidR="0067174B" w:rsidRPr="001F2FA9" w:rsidRDefault="0067174B" w:rsidP="0067174B">
            <w:pPr>
              <w:numPr>
                <w:ilvl w:val="0"/>
                <w:numId w:val="4"/>
              </w:numPr>
              <w:rPr>
                <w:rFonts w:ascii="Arial" w:hAnsi="Arial" w:cs="Arial"/>
                <w:iCs/>
              </w:rPr>
            </w:pPr>
            <w:r w:rsidRPr="001F2FA9">
              <w:rPr>
                <w:rFonts w:ascii="Arial" w:hAnsi="Arial" w:cs="Arial"/>
                <w:iCs/>
              </w:rPr>
              <w:lastRenderedPageBreak/>
              <w:t>Portiuncula University Hospital</w:t>
            </w:r>
          </w:p>
          <w:p w:rsidR="0067174B" w:rsidRPr="001F2FA9" w:rsidRDefault="0067174B" w:rsidP="0067174B">
            <w:pPr>
              <w:numPr>
                <w:ilvl w:val="0"/>
                <w:numId w:val="4"/>
              </w:numPr>
              <w:rPr>
                <w:rFonts w:ascii="Arial" w:hAnsi="Arial" w:cs="Arial"/>
                <w:iCs/>
              </w:rPr>
            </w:pPr>
            <w:r w:rsidRPr="001F2FA9">
              <w:rPr>
                <w:rFonts w:ascii="Arial" w:hAnsi="Arial" w:cs="Arial"/>
                <w:iCs/>
              </w:rPr>
              <w:t>Merlin Park University Hospital Galway</w:t>
            </w:r>
          </w:p>
          <w:p w:rsidR="0067174B" w:rsidRPr="001F2FA9" w:rsidRDefault="0067174B" w:rsidP="0067174B">
            <w:pPr>
              <w:numPr>
                <w:ilvl w:val="0"/>
                <w:numId w:val="4"/>
              </w:numPr>
              <w:rPr>
                <w:rFonts w:ascii="Arial" w:hAnsi="Arial" w:cs="Arial"/>
                <w:iCs/>
              </w:rPr>
            </w:pPr>
            <w:r w:rsidRPr="001F2FA9">
              <w:rPr>
                <w:rFonts w:ascii="Arial" w:hAnsi="Arial" w:cs="Arial"/>
                <w:iCs/>
              </w:rPr>
              <w:t>University Hospital Galway</w:t>
            </w:r>
          </w:p>
          <w:p w:rsidR="0067174B" w:rsidRPr="001F2FA9" w:rsidRDefault="0067174B" w:rsidP="00B92246">
            <w:pPr>
              <w:rPr>
                <w:rFonts w:ascii="Arial" w:hAnsi="Arial" w:cs="Arial"/>
                <w:iCs/>
              </w:rPr>
            </w:pPr>
          </w:p>
          <w:p w:rsidR="0067174B" w:rsidRPr="001F2FA9" w:rsidRDefault="0067174B" w:rsidP="00B92246">
            <w:pPr>
              <w:rPr>
                <w:rFonts w:ascii="Arial" w:hAnsi="Arial" w:cs="Arial"/>
                <w:iCs/>
              </w:rPr>
            </w:pPr>
            <w:r w:rsidRPr="007D2977">
              <w:rPr>
                <w:rFonts w:ascii="Arial" w:hAnsi="Arial" w:cs="Arial"/>
                <w:iCs/>
              </w:rPr>
              <w:t>The Group has one overall Group Management Team, turnover of €820 million and operates with 1,781 beds and staffing of 8,454 WTE (9,737 headcount) in June 2016.</w:t>
            </w:r>
          </w:p>
          <w:p w:rsidR="0067174B" w:rsidRPr="001F2FA9" w:rsidRDefault="0067174B" w:rsidP="00B92246">
            <w:pPr>
              <w:rPr>
                <w:rFonts w:ascii="Arial" w:hAnsi="Arial" w:cs="Arial"/>
                <w:iCs/>
              </w:rPr>
            </w:pPr>
          </w:p>
          <w:p w:rsidR="0067174B" w:rsidRDefault="0067174B" w:rsidP="00B92246">
            <w:pPr>
              <w:rPr>
                <w:rFonts w:ascii="Arial" w:hAnsi="Arial" w:cs="Arial"/>
                <w:iCs/>
              </w:rPr>
            </w:pPr>
            <w:r w:rsidRPr="001F2FA9">
              <w:rPr>
                <w:rFonts w:ascii="Arial" w:hAnsi="Arial" w:cs="Arial"/>
                <w:iCs/>
              </w:rPr>
              <w:t>The objectives of the groups are to:</w:t>
            </w:r>
          </w:p>
          <w:p w:rsidR="0067174B" w:rsidRPr="001F2FA9" w:rsidRDefault="0067174B" w:rsidP="00B92246">
            <w:pPr>
              <w:rPr>
                <w:rFonts w:ascii="Arial" w:hAnsi="Arial" w:cs="Arial"/>
                <w:iCs/>
              </w:rPr>
            </w:pPr>
          </w:p>
          <w:p w:rsidR="0067174B" w:rsidRPr="001F2FA9" w:rsidRDefault="0067174B" w:rsidP="0067174B">
            <w:pPr>
              <w:numPr>
                <w:ilvl w:val="0"/>
                <w:numId w:val="5"/>
              </w:numPr>
              <w:rPr>
                <w:rFonts w:ascii="Arial" w:hAnsi="Arial" w:cs="Arial"/>
                <w:iCs/>
              </w:rPr>
            </w:pPr>
            <w:r w:rsidRPr="001F2FA9">
              <w:rPr>
                <w:rFonts w:ascii="Arial" w:hAnsi="Arial" w:cs="Arial"/>
                <w:iCs/>
              </w:rPr>
              <w:t>Achieve the highest standard of quality and uniformity in care across the group</w:t>
            </w:r>
          </w:p>
          <w:p w:rsidR="0067174B" w:rsidRPr="001F2FA9" w:rsidRDefault="0067174B" w:rsidP="0067174B">
            <w:pPr>
              <w:numPr>
                <w:ilvl w:val="0"/>
                <w:numId w:val="5"/>
              </w:numPr>
              <w:rPr>
                <w:rFonts w:ascii="Arial" w:hAnsi="Arial" w:cs="Arial"/>
                <w:iCs/>
              </w:rPr>
            </w:pPr>
            <w:r w:rsidRPr="001F2FA9">
              <w:rPr>
                <w:rFonts w:ascii="Arial" w:hAnsi="Arial" w:cs="Arial"/>
                <w:iCs/>
              </w:rPr>
              <w:t>Deliver cost effective hospital care in a timely and sustainable manner</w:t>
            </w:r>
          </w:p>
          <w:p w:rsidR="0067174B" w:rsidRPr="001F2FA9" w:rsidRDefault="0067174B" w:rsidP="0067174B">
            <w:pPr>
              <w:numPr>
                <w:ilvl w:val="0"/>
                <w:numId w:val="5"/>
              </w:numPr>
              <w:rPr>
                <w:rFonts w:ascii="Arial" w:hAnsi="Arial" w:cs="Arial"/>
                <w:iCs/>
              </w:rPr>
            </w:pPr>
            <w:r w:rsidRPr="001F2FA9">
              <w:rPr>
                <w:rFonts w:ascii="Arial" w:hAnsi="Arial" w:cs="Arial"/>
                <w:iCs/>
              </w:rPr>
              <w:t>Encourage and support clinical and managerial leaders</w:t>
            </w:r>
          </w:p>
          <w:p w:rsidR="0067174B" w:rsidRDefault="0067174B" w:rsidP="0067174B">
            <w:pPr>
              <w:numPr>
                <w:ilvl w:val="0"/>
                <w:numId w:val="5"/>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67174B" w:rsidRPr="001F2FA9" w:rsidRDefault="0067174B" w:rsidP="00B92246">
            <w:pPr>
              <w:ind w:left="720"/>
              <w:rPr>
                <w:rFonts w:ascii="Arial" w:hAnsi="Arial" w:cs="Arial"/>
                <w:iCs/>
              </w:rPr>
            </w:pPr>
          </w:p>
          <w:p w:rsidR="0067174B" w:rsidRDefault="0067174B" w:rsidP="00B92246">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67174B" w:rsidRPr="001F2FA9" w:rsidRDefault="0067174B" w:rsidP="00B92246">
            <w:pPr>
              <w:rPr>
                <w:rFonts w:ascii="Arial" w:hAnsi="Arial" w:cs="Arial"/>
                <w:iCs/>
              </w:rPr>
            </w:pPr>
          </w:p>
          <w:p w:rsidR="0067174B" w:rsidRPr="001F2FA9" w:rsidRDefault="0067174B" w:rsidP="0067174B">
            <w:pPr>
              <w:numPr>
                <w:ilvl w:val="0"/>
                <w:numId w:val="6"/>
              </w:numPr>
              <w:rPr>
                <w:rFonts w:ascii="Arial" w:hAnsi="Arial" w:cs="Arial"/>
                <w:iCs/>
              </w:rPr>
            </w:pPr>
            <w:r w:rsidRPr="001F2FA9">
              <w:rPr>
                <w:rFonts w:ascii="Arial" w:hAnsi="Arial" w:cs="Arial"/>
                <w:iCs/>
              </w:rPr>
              <w:t>Medicine</w:t>
            </w:r>
          </w:p>
          <w:p w:rsidR="0067174B" w:rsidRPr="001F2FA9" w:rsidRDefault="0067174B" w:rsidP="00B92246">
            <w:pPr>
              <w:rPr>
                <w:rFonts w:ascii="Arial" w:hAnsi="Arial" w:cs="Arial"/>
                <w:iCs/>
              </w:rPr>
            </w:pPr>
          </w:p>
          <w:p w:rsidR="0067174B" w:rsidRPr="001F2FA9" w:rsidRDefault="0067174B" w:rsidP="0067174B">
            <w:pPr>
              <w:numPr>
                <w:ilvl w:val="0"/>
                <w:numId w:val="6"/>
              </w:numPr>
              <w:rPr>
                <w:rFonts w:ascii="Arial" w:hAnsi="Arial" w:cs="Arial"/>
                <w:iCs/>
              </w:rPr>
            </w:pPr>
            <w:r w:rsidRPr="001F2FA9">
              <w:rPr>
                <w:rFonts w:ascii="Arial" w:hAnsi="Arial" w:cs="Arial"/>
                <w:iCs/>
              </w:rPr>
              <w:t>Perioperative</w:t>
            </w:r>
          </w:p>
          <w:p w:rsidR="0067174B" w:rsidRPr="001F2FA9" w:rsidRDefault="0067174B" w:rsidP="00B92246">
            <w:pPr>
              <w:rPr>
                <w:rFonts w:ascii="Arial" w:hAnsi="Arial" w:cs="Arial"/>
                <w:iCs/>
              </w:rPr>
            </w:pPr>
          </w:p>
          <w:p w:rsidR="0067174B" w:rsidRPr="001F2FA9" w:rsidRDefault="0067174B" w:rsidP="0067174B">
            <w:pPr>
              <w:numPr>
                <w:ilvl w:val="0"/>
                <w:numId w:val="6"/>
              </w:numPr>
              <w:rPr>
                <w:rFonts w:ascii="Arial" w:hAnsi="Arial" w:cs="Arial"/>
                <w:iCs/>
              </w:rPr>
            </w:pPr>
            <w:r w:rsidRPr="001F2FA9">
              <w:rPr>
                <w:rFonts w:ascii="Arial" w:hAnsi="Arial" w:cs="Arial"/>
                <w:iCs/>
              </w:rPr>
              <w:t xml:space="preserve">Diagnostics </w:t>
            </w:r>
          </w:p>
          <w:p w:rsidR="0067174B" w:rsidRPr="001F2FA9" w:rsidRDefault="0067174B" w:rsidP="00B92246">
            <w:pPr>
              <w:rPr>
                <w:rFonts w:ascii="Arial" w:hAnsi="Arial" w:cs="Arial"/>
                <w:iCs/>
              </w:rPr>
            </w:pPr>
          </w:p>
          <w:p w:rsidR="0067174B" w:rsidRPr="001F2FA9" w:rsidRDefault="0067174B" w:rsidP="0067174B">
            <w:pPr>
              <w:numPr>
                <w:ilvl w:val="0"/>
                <w:numId w:val="6"/>
              </w:numPr>
              <w:rPr>
                <w:rFonts w:ascii="Arial" w:hAnsi="Arial" w:cs="Arial"/>
                <w:iCs/>
              </w:rPr>
            </w:pPr>
            <w:r w:rsidRPr="001F2FA9">
              <w:rPr>
                <w:rFonts w:ascii="Arial" w:hAnsi="Arial" w:cs="Arial"/>
                <w:iCs/>
              </w:rPr>
              <w:t>Women and Children’s</w:t>
            </w:r>
          </w:p>
          <w:p w:rsidR="0067174B" w:rsidRPr="001F2FA9" w:rsidRDefault="0067174B" w:rsidP="00B92246">
            <w:pPr>
              <w:rPr>
                <w:rFonts w:ascii="Arial" w:hAnsi="Arial" w:cs="Arial"/>
                <w:iCs/>
              </w:rPr>
            </w:pPr>
          </w:p>
          <w:p w:rsidR="0067174B" w:rsidRPr="001F2FA9" w:rsidRDefault="0067174B" w:rsidP="00B92246">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67174B" w:rsidRPr="001F2FA9" w:rsidRDefault="0067174B" w:rsidP="00B92246">
            <w:pPr>
              <w:rPr>
                <w:rFonts w:ascii="Arial" w:hAnsi="Arial" w:cs="Arial"/>
                <w:iCs/>
              </w:rPr>
            </w:pPr>
            <w:r w:rsidRPr="001F2FA9">
              <w:rPr>
                <w:rFonts w:ascii="Arial" w:hAnsi="Arial" w:cs="Arial"/>
                <w:iCs/>
              </w:rPr>
              <w:t> </w:t>
            </w:r>
          </w:p>
          <w:p w:rsidR="0067174B" w:rsidRPr="001F2FA9" w:rsidRDefault="0067174B" w:rsidP="00B92246">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67174B" w:rsidRPr="001F2FA9" w:rsidRDefault="0067174B" w:rsidP="00B92246">
            <w:pPr>
              <w:rPr>
                <w:rFonts w:ascii="Arial" w:hAnsi="Arial" w:cs="Arial"/>
                <w:iCs/>
              </w:rPr>
            </w:pPr>
            <w:r w:rsidRPr="001F2FA9">
              <w:rPr>
                <w:rFonts w:ascii="Arial" w:hAnsi="Arial" w:cs="Arial"/>
                <w:iCs/>
              </w:rPr>
              <w:t> </w:t>
            </w:r>
          </w:p>
          <w:p w:rsidR="0067174B" w:rsidRPr="001F2FA9" w:rsidRDefault="0067174B" w:rsidP="00B92246">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r>
              <w:rPr>
                <w:rFonts w:ascii="Arial" w:hAnsi="Arial" w:cs="Arial"/>
                <w:iCs/>
              </w:rPr>
              <w:br/>
            </w:r>
          </w:p>
          <w:p w:rsidR="0067174B" w:rsidRPr="002F3DF7" w:rsidRDefault="0067174B" w:rsidP="00B92246">
            <w:pPr>
              <w:rPr>
                <w:rFonts w:ascii="Arial" w:hAnsi="Arial" w:cs="Arial"/>
                <w:lang w:val="ga-IE" w:eastAsia="en-US"/>
              </w:rPr>
            </w:pPr>
            <w:r w:rsidRPr="002F3DF7">
              <w:rPr>
                <w:rFonts w:ascii="Arial" w:hAnsi="Arial" w:cs="Arial"/>
                <w:b/>
                <w:bCs/>
                <w:lang w:val="ga-IE" w:eastAsia="en-US"/>
              </w:rPr>
              <w:t>Mayo University Hospital</w:t>
            </w:r>
            <w:r w:rsidRPr="002F3DF7">
              <w:rPr>
                <w:rFonts w:ascii="Arial" w:hAnsi="Arial" w:cs="Arial"/>
                <w:lang w:val="ga-IE" w:eastAsia="en-US"/>
              </w:rPr>
              <w:t xml:space="preserve"> provides acute general hospital services to the population of 130,552 in Co. Mayo and a proportion of the populations of West Roscommon, North Galway and South/West Sligo. </w:t>
            </w:r>
          </w:p>
          <w:p w:rsidR="0067174B" w:rsidRPr="002F3DF7" w:rsidRDefault="0067174B" w:rsidP="00B92246">
            <w:pPr>
              <w:rPr>
                <w:rFonts w:ascii="Arial" w:hAnsi="Arial" w:cs="Arial"/>
                <w:lang w:val="ga-IE" w:eastAsia="en-US"/>
              </w:rPr>
            </w:pPr>
          </w:p>
          <w:p w:rsidR="0067174B" w:rsidRPr="002F3DF7" w:rsidRDefault="0067174B" w:rsidP="00B92246">
            <w:pPr>
              <w:rPr>
                <w:rFonts w:ascii="Arial" w:hAnsi="Arial" w:cs="Arial"/>
                <w:lang w:val="ga-IE" w:eastAsia="en-US"/>
              </w:rPr>
            </w:pPr>
            <w:r w:rsidRPr="002F3DF7">
              <w:rPr>
                <w:rFonts w:ascii="Arial" w:hAnsi="Arial" w:cs="Arial"/>
                <w:lang w:val="ga-IE" w:eastAsia="en-US"/>
              </w:rPr>
              <w:t>Mayo University Hospital is an integral part of Saolta Group since August 2013</w:t>
            </w:r>
          </w:p>
          <w:p w:rsidR="0067174B" w:rsidRPr="002F3DF7" w:rsidRDefault="0067174B" w:rsidP="00B92246">
            <w:pPr>
              <w:rPr>
                <w:rFonts w:ascii="Arial" w:hAnsi="Arial" w:cs="Arial"/>
                <w:lang w:val="ga-IE" w:eastAsia="en-US"/>
              </w:rPr>
            </w:pPr>
          </w:p>
          <w:p w:rsidR="0067174B" w:rsidRPr="002F3DF7" w:rsidRDefault="0067174B" w:rsidP="00B92246">
            <w:pPr>
              <w:rPr>
                <w:rFonts w:ascii="Arial" w:hAnsi="Arial" w:cs="Arial"/>
                <w:lang w:val="ga-IE" w:eastAsia="en-US"/>
              </w:rPr>
            </w:pPr>
            <w:r w:rsidRPr="002F3DF7">
              <w:rPr>
                <w:rFonts w:ascii="Arial" w:hAnsi="Arial" w:cs="Arial"/>
                <w:lang w:val="ga-IE" w:eastAsia="en-US"/>
              </w:rPr>
              <w:t xml:space="preserve">Mayo University Hospital has strong linkages with </w:t>
            </w:r>
          </w:p>
          <w:p w:rsidR="0067174B" w:rsidRPr="002F3DF7" w:rsidRDefault="0067174B" w:rsidP="0067174B">
            <w:pPr>
              <w:numPr>
                <w:ilvl w:val="0"/>
                <w:numId w:val="24"/>
              </w:numPr>
              <w:rPr>
                <w:rFonts w:ascii="Arial" w:hAnsi="Arial" w:cs="Arial"/>
                <w:lang w:val="ga-IE" w:eastAsia="en-US"/>
              </w:rPr>
            </w:pPr>
            <w:r w:rsidRPr="002F3DF7">
              <w:rPr>
                <w:rFonts w:ascii="Arial" w:hAnsi="Arial" w:cs="Arial"/>
                <w:lang w:val="ga-IE" w:eastAsia="en-US"/>
              </w:rPr>
              <w:t>Mayo Medical Academy developed in partnership with NUIG and GMIT for training of doctors</w:t>
            </w:r>
          </w:p>
          <w:p w:rsidR="0067174B" w:rsidRPr="002F3DF7" w:rsidRDefault="0067174B" w:rsidP="0067174B">
            <w:pPr>
              <w:numPr>
                <w:ilvl w:val="0"/>
                <w:numId w:val="24"/>
              </w:numPr>
              <w:rPr>
                <w:rFonts w:ascii="Arial" w:hAnsi="Arial" w:cs="Arial"/>
                <w:lang w:val="ga-IE" w:eastAsia="en-US"/>
              </w:rPr>
            </w:pPr>
            <w:r w:rsidRPr="002F3DF7">
              <w:rPr>
                <w:rFonts w:ascii="Arial" w:hAnsi="Arial" w:cs="Arial"/>
                <w:lang w:val="ga-IE" w:eastAsia="en-US"/>
              </w:rPr>
              <w:t xml:space="preserve">Centre of Nurse and Midwifery Education – GMIT Castlebar, Mayo </w:t>
            </w:r>
          </w:p>
          <w:p w:rsidR="0067174B" w:rsidRDefault="0067174B" w:rsidP="0067174B">
            <w:pPr>
              <w:numPr>
                <w:ilvl w:val="0"/>
                <w:numId w:val="24"/>
              </w:numPr>
              <w:rPr>
                <w:rFonts w:ascii="Arial" w:hAnsi="Arial" w:cs="Arial"/>
                <w:lang w:val="ga-IE" w:eastAsia="en-US"/>
              </w:rPr>
            </w:pPr>
            <w:r w:rsidRPr="002F3DF7">
              <w:rPr>
                <w:rFonts w:ascii="Arial" w:hAnsi="Arial" w:cs="Arial"/>
                <w:lang w:val="ga-IE" w:eastAsia="en-US"/>
              </w:rPr>
              <w:t>Clinical Support Services i.e. Physiotherapy, Speech &amp; Language, Occupational Therapy,Dietetics,Laboratory, Pharmacy and Social Work Departments have formal links with the University of Limerick and is a core placement site for UL Physiotherapy students.</w:t>
            </w:r>
          </w:p>
          <w:p w:rsidR="0067174B" w:rsidRDefault="0067174B" w:rsidP="00B92246">
            <w:pPr>
              <w:rPr>
                <w:rFonts w:ascii="Arial" w:hAnsi="Arial" w:cs="Arial"/>
                <w:lang w:val="ga-IE" w:eastAsia="en-US"/>
              </w:rPr>
            </w:pPr>
          </w:p>
          <w:p w:rsidR="0067174B" w:rsidRPr="00C24FFA" w:rsidRDefault="0067174B" w:rsidP="00B92246">
            <w:pPr>
              <w:rPr>
                <w:rFonts w:ascii="Arial" w:hAnsi="Arial" w:cs="Arial"/>
              </w:rPr>
            </w:pPr>
            <w:r>
              <w:rPr>
                <w:rFonts w:ascii="Arial" w:hAnsi="Arial" w:cs="Arial"/>
              </w:rPr>
              <w:t>The Project Manager (Quality Projects)</w:t>
            </w:r>
            <w:r w:rsidRPr="00C24FFA">
              <w:rPr>
                <w:rFonts w:ascii="Arial" w:hAnsi="Arial" w:cs="Arial"/>
              </w:rPr>
              <w:t xml:space="preserve"> role</w:t>
            </w:r>
            <w:r>
              <w:rPr>
                <w:rFonts w:ascii="Arial" w:hAnsi="Arial" w:cs="Arial"/>
              </w:rPr>
              <w:t xml:space="preserve"> is</w:t>
            </w:r>
            <w:r w:rsidRPr="00C24FFA">
              <w:rPr>
                <w:rFonts w:ascii="Arial" w:hAnsi="Arial" w:cs="Arial"/>
              </w:rPr>
              <w:t xml:space="preserve"> required to coordinate and oversee current projects at </w:t>
            </w:r>
            <w:r>
              <w:rPr>
                <w:rFonts w:ascii="Arial" w:hAnsi="Arial" w:cs="Arial"/>
              </w:rPr>
              <w:t>M</w:t>
            </w:r>
            <w:r w:rsidRPr="00C24FFA">
              <w:rPr>
                <w:rFonts w:ascii="Arial" w:hAnsi="Arial" w:cs="Arial"/>
              </w:rPr>
              <w:t>UH.</w:t>
            </w:r>
          </w:p>
          <w:p w:rsidR="0067174B" w:rsidRPr="00C24FFA" w:rsidRDefault="0067174B" w:rsidP="00B92246">
            <w:pPr>
              <w:rPr>
                <w:rFonts w:ascii="Arial" w:hAnsi="Arial" w:cs="Arial"/>
              </w:rPr>
            </w:pPr>
          </w:p>
          <w:p w:rsidR="0067174B" w:rsidRPr="00C24FFA" w:rsidRDefault="0067174B" w:rsidP="00B92246">
            <w:pPr>
              <w:rPr>
                <w:rFonts w:ascii="Arial" w:hAnsi="Arial" w:cs="Arial"/>
              </w:rPr>
            </w:pPr>
            <w:r w:rsidRPr="00C24FFA">
              <w:rPr>
                <w:rFonts w:ascii="Arial" w:hAnsi="Arial" w:cs="Arial"/>
              </w:rPr>
              <w:t>This dedicated project manager will be required to link with stakeholders internally and with Estates overseeing the activities of major projects to include all steps necessary to ensure that projects are delivered successfully and on time.</w:t>
            </w:r>
          </w:p>
          <w:p w:rsidR="0067174B" w:rsidRPr="00C24FFA" w:rsidRDefault="0067174B" w:rsidP="00B92246">
            <w:pPr>
              <w:rPr>
                <w:rFonts w:ascii="Arial" w:hAnsi="Arial" w:cs="Arial"/>
              </w:rPr>
            </w:pPr>
          </w:p>
          <w:p w:rsidR="0067174B" w:rsidRPr="00C24FFA" w:rsidRDefault="0067174B" w:rsidP="00B92246">
            <w:pPr>
              <w:jc w:val="both"/>
              <w:rPr>
                <w:rFonts w:ascii="Arial" w:hAnsi="Arial" w:cs="Arial"/>
              </w:rPr>
            </w:pPr>
            <w:r w:rsidRPr="00C24FFA">
              <w:rPr>
                <w:rFonts w:ascii="Arial" w:hAnsi="Arial" w:cs="Arial"/>
              </w:rPr>
              <w:lastRenderedPageBreak/>
              <w:t xml:space="preserve">The post holder will maintain a reporting relationship to the General Manager, </w:t>
            </w:r>
            <w:r>
              <w:rPr>
                <w:rFonts w:ascii="Arial" w:hAnsi="Arial" w:cs="Arial"/>
              </w:rPr>
              <w:t>M</w:t>
            </w:r>
            <w:r w:rsidRPr="00C24FFA">
              <w:rPr>
                <w:rFonts w:ascii="Arial" w:hAnsi="Arial" w:cs="Arial"/>
              </w:rPr>
              <w:t>UH.</w:t>
            </w:r>
          </w:p>
          <w:p w:rsidR="0067174B" w:rsidRPr="00C24FFA" w:rsidRDefault="0067174B" w:rsidP="00B92246">
            <w:pPr>
              <w:jc w:val="both"/>
              <w:rPr>
                <w:rFonts w:ascii="Arial" w:hAnsi="Arial" w:cs="Arial"/>
                <w:iCs/>
              </w:rPr>
            </w:pPr>
          </w:p>
          <w:p w:rsidR="0067174B" w:rsidRPr="00C24FFA" w:rsidRDefault="0067174B" w:rsidP="00B92246">
            <w:pPr>
              <w:jc w:val="both"/>
              <w:rPr>
                <w:rFonts w:ascii="Arial" w:hAnsi="Arial" w:cs="Arial"/>
                <w:b/>
                <w:iCs/>
              </w:rPr>
            </w:pPr>
            <w:r w:rsidRPr="00C24FFA">
              <w:rPr>
                <w:rFonts w:ascii="Arial" w:hAnsi="Arial" w:cs="Arial"/>
                <w:b/>
                <w:iCs/>
              </w:rPr>
              <w:t xml:space="preserve">The role of a </w:t>
            </w:r>
            <w:r>
              <w:rPr>
                <w:rFonts w:ascii="Arial" w:hAnsi="Arial" w:cs="Arial"/>
                <w:b/>
              </w:rPr>
              <w:t>Project Manager MUH</w:t>
            </w:r>
          </w:p>
          <w:p w:rsidR="0067174B" w:rsidRPr="00C24FFA" w:rsidRDefault="0067174B" w:rsidP="00B92246">
            <w:pPr>
              <w:jc w:val="both"/>
              <w:rPr>
                <w:rFonts w:ascii="Arial" w:hAnsi="Arial" w:cs="Arial"/>
                <w:iCs/>
              </w:rPr>
            </w:pPr>
            <w:r w:rsidRPr="00C24FFA">
              <w:rPr>
                <w:rFonts w:ascii="Arial" w:hAnsi="Arial" w:cs="Arial"/>
                <w:iCs/>
              </w:rPr>
              <w:t>An efficient and effective Project Manager is a fundamental requirement of any successful project management approach. It ensures that all developments/projects are</w:t>
            </w:r>
            <w:r w:rsidRPr="00C24FFA">
              <w:rPr>
                <w:rFonts w:ascii="Arial" w:hAnsi="Arial" w:cs="Arial"/>
                <w:iCs/>
                <w:color w:val="000000"/>
              </w:rPr>
              <w:t xml:space="preserve"> appropriately planned and implemented in a managed and systematic way.</w:t>
            </w:r>
            <w:r w:rsidRPr="00C24FFA">
              <w:rPr>
                <w:rFonts w:ascii="Arial" w:hAnsi="Arial" w:cs="Arial"/>
                <w:iCs/>
              </w:rPr>
              <w:t xml:space="preserve">  </w:t>
            </w:r>
          </w:p>
          <w:p w:rsidR="0067174B" w:rsidRPr="00C24FFA" w:rsidRDefault="0067174B" w:rsidP="00B92246">
            <w:pPr>
              <w:jc w:val="both"/>
              <w:rPr>
                <w:rFonts w:ascii="Arial" w:hAnsi="Arial" w:cs="Arial"/>
              </w:rPr>
            </w:pPr>
          </w:p>
          <w:p w:rsidR="0067174B" w:rsidRPr="00C24FFA" w:rsidRDefault="0067174B" w:rsidP="0067174B">
            <w:pPr>
              <w:numPr>
                <w:ilvl w:val="0"/>
                <w:numId w:val="12"/>
              </w:numPr>
              <w:jc w:val="both"/>
              <w:rPr>
                <w:rFonts w:ascii="Arial" w:hAnsi="Arial" w:cs="Arial"/>
              </w:rPr>
            </w:pPr>
            <w:r w:rsidRPr="00C24FFA">
              <w:rPr>
                <w:rFonts w:ascii="Arial" w:hAnsi="Arial" w:cs="Arial"/>
                <w:b/>
              </w:rPr>
              <w:t>Methodology:</w:t>
            </w:r>
            <w:r w:rsidRPr="00C24FFA">
              <w:rPr>
                <w:rFonts w:ascii="Arial" w:hAnsi="Arial" w:cs="Arial"/>
              </w:rPr>
              <w:t xml:space="preserve"> Act as a central point for approved project methodology, lessons learned and best practice to enable successful project delivery of work to agreed time, cost and quality requirements. </w:t>
            </w:r>
          </w:p>
          <w:p w:rsidR="0067174B" w:rsidRPr="00C24FFA" w:rsidRDefault="0067174B" w:rsidP="00B92246">
            <w:pPr>
              <w:jc w:val="both"/>
              <w:rPr>
                <w:rFonts w:ascii="Arial" w:hAnsi="Arial" w:cs="Arial"/>
              </w:rPr>
            </w:pPr>
          </w:p>
          <w:p w:rsidR="0067174B" w:rsidRPr="00C24FFA" w:rsidRDefault="0067174B" w:rsidP="0067174B">
            <w:pPr>
              <w:numPr>
                <w:ilvl w:val="0"/>
                <w:numId w:val="12"/>
              </w:numPr>
              <w:jc w:val="both"/>
              <w:rPr>
                <w:rFonts w:ascii="Arial" w:hAnsi="Arial" w:cs="Arial"/>
              </w:rPr>
            </w:pPr>
            <w:r w:rsidRPr="00C24FFA">
              <w:rPr>
                <w:rFonts w:ascii="Arial" w:hAnsi="Arial" w:cs="Arial"/>
                <w:b/>
              </w:rPr>
              <w:t>Governance:</w:t>
            </w:r>
            <w:r w:rsidRPr="00C24FFA">
              <w:rPr>
                <w:rFonts w:ascii="Arial" w:hAnsi="Arial" w:cs="Arial"/>
              </w:rPr>
              <w:t xml:space="preserve"> Drive and oversee developments at a local level and ensure that the project working groups and project teams, report into the General Manager, </w:t>
            </w:r>
            <w:r>
              <w:rPr>
                <w:rFonts w:ascii="Arial" w:hAnsi="Arial" w:cs="Arial"/>
              </w:rPr>
              <w:t>M</w:t>
            </w:r>
            <w:r w:rsidRPr="00C24FFA">
              <w:rPr>
                <w:rFonts w:ascii="Arial" w:hAnsi="Arial" w:cs="Arial"/>
              </w:rPr>
              <w:t>UH</w:t>
            </w:r>
            <w:r>
              <w:rPr>
                <w:rFonts w:ascii="Arial" w:hAnsi="Arial" w:cs="Arial"/>
              </w:rPr>
              <w:br/>
            </w:r>
          </w:p>
          <w:p w:rsidR="0067174B" w:rsidRPr="00C24FFA" w:rsidRDefault="0067174B" w:rsidP="0067174B">
            <w:pPr>
              <w:numPr>
                <w:ilvl w:val="0"/>
                <w:numId w:val="12"/>
              </w:numPr>
              <w:jc w:val="both"/>
              <w:rPr>
                <w:rFonts w:ascii="Arial" w:hAnsi="Arial" w:cs="Arial"/>
              </w:rPr>
            </w:pPr>
            <w:r w:rsidRPr="00C24FFA">
              <w:rPr>
                <w:rFonts w:ascii="Arial" w:hAnsi="Arial" w:cs="Arial"/>
                <w:b/>
              </w:rPr>
              <w:t>Delivery support:</w:t>
            </w:r>
            <w:r w:rsidRPr="00C24FFA">
              <w:rPr>
                <w:rFonts w:ascii="Arial" w:hAnsi="Arial" w:cs="Arial"/>
              </w:rPr>
              <w:t xml:space="preserve"> Assist project teams to deliver on an agreed scope of work and timelines by providing advice, suggestions and developing required team competencies.</w:t>
            </w:r>
          </w:p>
          <w:p w:rsidR="0067174B" w:rsidRPr="00C24FFA" w:rsidRDefault="0067174B" w:rsidP="00B92246">
            <w:pPr>
              <w:pStyle w:val="ListParagraph"/>
              <w:rPr>
                <w:rFonts w:ascii="Arial" w:hAnsi="Arial" w:cs="Arial"/>
                <w:b/>
              </w:rPr>
            </w:pPr>
          </w:p>
          <w:p w:rsidR="0067174B" w:rsidRPr="00AC648B" w:rsidRDefault="0067174B" w:rsidP="0067174B">
            <w:pPr>
              <w:numPr>
                <w:ilvl w:val="0"/>
                <w:numId w:val="12"/>
              </w:numPr>
              <w:rPr>
                <w:rFonts w:ascii="Arial" w:hAnsi="Arial" w:cs="Arial"/>
              </w:rPr>
            </w:pPr>
            <w:r w:rsidRPr="00C24FFA">
              <w:rPr>
                <w:rFonts w:ascii="Arial" w:hAnsi="Arial" w:cs="Arial"/>
                <w:b/>
              </w:rPr>
              <w:t>Oversight and Accountability:</w:t>
            </w:r>
            <w:r w:rsidRPr="00C24FFA">
              <w:rPr>
                <w:rFonts w:ascii="Arial" w:hAnsi="Arial" w:cs="Arial"/>
              </w:rPr>
              <w:t xml:space="preserve"> Monitor and review project status, collate and report on performance.</w:t>
            </w:r>
          </w:p>
          <w:p w:rsidR="0067174B" w:rsidRPr="001F2FA9" w:rsidRDefault="0067174B" w:rsidP="00B92246">
            <w:pPr>
              <w:rPr>
                <w:rFonts w:ascii="Arial" w:hAnsi="Arial" w:cs="Arial"/>
                <w:iCs/>
              </w:rPr>
            </w:pPr>
          </w:p>
          <w:p w:rsidR="0067174B" w:rsidRPr="001F2FA9" w:rsidRDefault="0067174B" w:rsidP="00B92246">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67174B" w:rsidRPr="002A3418" w:rsidRDefault="0067174B" w:rsidP="00B92246">
            <w:pPr>
              <w:ind w:left="360"/>
              <w:rPr>
                <w:rFonts w:ascii="Arial" w:hAnsi="Arial" w:cs="Arial"/>
                <w:sz w:val="18"/>
                <w:szCs w:val="18"/>
              </w:rPr>
            </w:pPr>
          </w:p>
        </w:tc>
      </w:tr>
      <w:tr w:rsidR="0067174B" w:rsidRPr="00D34A41" w:rsidTr="00B92246">
        <w:tc>
          <w:tcPr>
            <w:tcW w:w="2522" w:type="dxa"/>
          </w:tcPr>
          <w:p w:rsidR="0067174B" w:rsidRPr="00E703DC" w:rsidRDefault="0067174B" w:rsidP="00B92246">
            <w:pPr>
              <w:rPr>
                <w:rFonts w:ascii="Arial" w:hAnsi="Arial" w:cs="Arial"/>
                <w:b/>
                <w:bCs/>
              </w:rPr>
            </w:pPr>
            <w:r w:rsidRPr="00E703DC">
              <w:rPr>
                <w:rFonts w:ascii="Arial" w:hAnsi="Arial" w:cs="Arial"/>
                <w:b/>
                <w:bCs/>
              </w:rPr>
              <w:lastRenderedPageBreak/>
              <w:t>Mission Statement</w:t>
            </w:r>
          </w:p>
        </w:tc>
        <w:tc>
          <w:tcPr>
            <w:tcW w:w="8394" w:type="dxa"/>
          </w:tcPr>
          <w:p w:rsidR="0067174B" w:rsidRPr="00EE46DB" w:rsidRDefault="0067174B" w:rsidP="00B92246">
            <w:pPr>
              <w:jc w:val="both"/>
              <w:rPr>
                <w:rFonts w:ascii="Arial" w:hAnsi="Arial" w:cs="Arial"/>
              </w:rPr>
            </w:pPr>
            <w:r w:rsidRPr="00EE46DB">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67174B" w:rsidRPr="00E703DC" w:rsidRDefault="0067174B" w:rsidP="00B92246">
            <w:pPr>
              <w:widowControl w:val="0"/>
              <w:autoSpaceDE w:val="0"/>
              <w:autoSpaceDN w:val="0"/>
              <w:adjustRightInd w:val="0"/>
              <w:spacing w:before="252"/>
              <w:rPr>
                <w:rFonts w:ascii="Arial" w:hAnsi="Arial" w:cs="Arial"/>
                <w:b/>
                <w:color w:val="0000FF"/>
              </w:rPr>
            </w:pPr>
            <w:r w:rsidRPr="00E703DC">
              <w:rPr>
                <w:rFonts w:ascii="Arial" w:hAnsi="Arial" w:cs="Arial"/>
                <w:b/>
                <w:color w:val="0000FF"/>
              </w:rPr>
              <w:t xml:space="preserve">OUR VISION STATEMENT </w:t>
            </w:r>
          </w:p>
          <w:p w:rsidR="0067174B" w:rsidRPr="00EE46DB" w:rsidRDefault="0067174B" w:rsidP="00B92246">
            <w:pPr>
              <w:jc w:val="both"/>
              <w:rPr>
                <w:rFonts w:ascii="Arial" w:hAnsi="Arial" w:cs="Arial"/>
              </w:rPr>
            </w:pPr>
            <w:r w:rsidRPr="00EE46DB">
              <w:rPr>
                <w:rFonts w:ascii="Arial" w:hAnsi="Arial" w:cs="Arial"/>
              </w:rPr>
              <w:t>Our Vision is to build on excellent foundations already laid, further developing and integrating our Group, fulfilling our role as an exemplar, and becoming the first Trust in Ireland.</w:t>
            </w:r>
          </w:p>
          <w:p w:rsidR="0067174B" w:rsidRPr="00E703DC" w:rsidRDefault="0067174B" w:rsidP="00B92246">
            <w:pPr>
              <w:widowControl w:val="0"/>
              <w:autoSpaceDE w:val="0"/>
              <w:autoSpaceDN w:val="0"/>
              <w:adjustRightInd w:val="0"/>
              <w:spacing w:before="252"/>
              <w:rPr>
                <w:rFonts w:ascii="Arial" w:hAnsi="Arial" w:cs="Arial"/>
                <w:b/>
                <w:color w:val="0000FF"/>
              </w:rPr>
            </w:pPr>
            <w:r w:rsidRPr="00E703DC">
              <w:rPr>
                <w:rFonts w:ascii="Arial" w:hAnsi="Arial" w:cs="Arial"/>
                <w:b/>
                <w:color w:val="0000FF"/>
              </w:rPr>
              <w:t xml:space="preserve">OUR GUIDING VALUES   </w:t>
            </w:r>
          </w:p>
          <w:p w:rsidR="0067174B" w:rsidRPr="00E703DC" w:rsidRDefault="0067174B" w:rsidP="00B92246">
            <w:pPr>
              <w:widowControl w:val="0"/>
              <w:autoSpaceDE w:val="0"/>
              <w:autoSpaceDN w:val="0"/>
              <w:adjustRightInd w:val="0"/>
              <w:rPr>
                <w:rFonts w:ascii="Arial" w:hAnsi="Arial" w:cs="Arial"/>
                <w:spacing w:val="-6"/>
              </w:rPr>
            </w:pPr>
            <w:r w:rsidRPr="00EE46DB">
              <w:rPr>
                <w:rFonts w:ascii="Arial" w:hAnsi="Arial" w:cs="Arial"/>
                <w:b/>
                <w:color w:val="0000FF"/>
              </w:rPr>
              <w:t>Respect</w:t>
            </w:r>
            <w:r w:rsidRPr="00EE46DB">
              <w:rPr>
                <w:rFonts w:ascii="Arial" w:hAnsi="Arial" w:cs="Arial"/>
                <w:color w:val="0000FF"/>
              </w:rPr>
              <w:t xml:space="preserve"> </w:t>
            </w:r>
            <w:r w:rsidRPr="00EE46DB">
              <w:rPr>
                <w:rFonts w:ascii="Arial" w:hAnsi="Arial" w:cs="Arial"/>
              </w:rPr>
              <w:t xml:space="preserve">- We aim to be an organisation where </w:t>
            </w:r>
            <w:r w:rsidRPr="00EE46DB">
              <w:rPr>
                <w:rFonts w:ascii="Arial" w:hAnsi="Arial" w:cs="Arial"/>
                <w:spacing w:val="-6"/>
              </w:rPr>
              <w:t>privacy, dignity, and individual needs are respected, where staff are valued, supported and involved in decision-making, and where diversity is celebrated, recognising that working in a respectful environment will enable us to achieve more.</w:t>
            </w:r>
            <w:r w:rsidRPr="00E703DC">
              <w:rPr>
                <w:rFonts w:ascii="Arial" w:hAnsi="Arial" w:cs="Arial"/>
                <w:spacing w:val="-6"/>
              </w:rPr>
              <w:t xml:space="preserve"> </w:t>
            </w:r>
          </w:p>
          <w:p w:rsidR="0067174B" w:rsidRPr="00EE46DB" w:rsidRDefault="0067174B" w:rsidP="00B92246">
            <w:pPr>
              <w:widowControl w:val="0"/>
              <w:autoSpaceDE w:val="0"/>
              <w:autoSpaceDN w:val="0"/>
              <w:adjustRightInd w:val="0"/>
              <w:spacing w:before="252"/>
              <w:rPr>
                <w:rFonts w:ascii="Arial" w:hAnsi="Arial" w:cs="Arial"/>
                <w:spacing w:val="-6"/>
              </w:rPr>
            </w:pPr>
            <w:r w:rsidRPr="00EE46DB">
              <w:rPr>
                <w:rFonts w:ascii="Arial" w:hAnsi="Arial" w:cs="Arial"/>
                <w:b/>
                <w:color w:val="0000FF"/>
                <w:spacing w:val="-6"/>
              </w:rPr>
              <w:t>Compassion</w:t>
            </w:r>
            <w:r w:rsidRPr="00EE46DB">
              <w:rPr>
                <w:rFonts w:ascii="Arial" w:hAnsi="Arial" w:cs="Arial"/>
                <w:spacing w:val="-6"/>
              </w:rPr>
              <w:t xml:space="preserve"> - we will treat patients and family members with dignity, sensitivity and empathy.</w:t>
            </w:r>
          </w:p>
          <w:p w:rsidR="0067174B" w:rsidRPr="00E703DC" w:rsidRDefault="0067174B" w:rsidP="00B92246">
            <w:pPr>
              <w:widowControl w:val="0"/>
              <w:autoSpaceDE w:val="0"/>
              <w:autoSpaceDN w:val="0"/>
              <w:adjustRightInd w:val="0"/>
              <w:spacing w:before="252"/>
              <w:rPr>
                <w:rFonts w:ascii="Arial" w:hAnsi="Arial" w:cs="Arial"/>
                <w:spacing w:val="-6"/>
              </w:rPr>
            </w:pPr>
            <w:r w:rsidRPr="00E703DC">
              <w:rPr>
                <w:rFonts w:ascii="Arial" w:hAnsi="Arial" w:cs="Arial"/>
                <w:b/>
                <w:color w:val="0000FF"/>
                <w:spacing w:val="-6"/>
              </w:rPr>
              <w:t>Kindness</w:t>
            </w:r>
            <w:r w:rsidRPr="00EE46DB">
              <w:rPr>
                <w:rFonts w:ascii="Arial" w:hAnsi="Arial" w:cs="Arial"/>
                <w:spacing w:val="-6"/>
              </w:rPr>
              <w:t xml:space="preserve"> - whilst we develop our organisation as a business, we will remember it is a service, and treat our patients and each other with kindness and humanity.</w:t>
            </w:r>
            <w:r w:rsidRPr="00E703DC">
              <w:rPr>
                <w:rFonts w:ascii="Arial" w:hAnsi="Arial" w:cs="Arial"/>
                <w:spacing w:val="-6"/>
              </w:rPr>
              <w:t xml:space="preserve"> </w:t>
            </w:r>
          </w:p>
          <w:p w:rsidR="0067174B" w:rsidRPr="00E703DC" w:rsidRDefault="0067174B" w:rsidP="00B92246">
            <w:pPr>
              <w:widowControl w:val="0"/>
              <w:autoSpaceDE w:val="0"/>
              <w:autoSpaceDN w:val="0"/>
              <w:adjustRightInd w:val="0"/>
              <w:spacing w:before="252"/>
              <w:rPr>
                <w:rFonts w:ascii="Arial" w:hAnsi="Arial" w:cs="Arial"/>
              </w:rPr>
            </w:pPr>
            <w:r w:rsidRPr="00EE46DB">
              <w:rPr>
                <w:rFonts w:ascii="Arial" w:hAnsi="Arial" w:cs="Arial"/>
                <w:b/>
                <w:color w:val="0000FF"/>
              </w:rPr>
              <w:t xml:space="preserve">Quality </w:t>
            </w:r>
            <w:r w:rsidRPr="00EE46DB">
              <w:rPr>
                <w:rFonts w:ascii="Arial" w:hAnsi="Arial" w:cs="Arial"/>
              </w:rPr>
              <w:t>– we seek continuous quality improvement in all we do, through creativity, innovation, education and research</w:t>
            </w:r>
            <w:r w:rsidRPr="00E703DC">
              <w:rPr>
                <w:rFonts w:ascii="Arial" w:hAnsi="Arial" w:cs="Arial"/>
              </w:rPr>
              <w:t xml:space="preserve">. </w:t>
            </w:r>
          </w:p>
          <w:p w:rsidR="0067174B" w:rsidRPr="00EE46DB" w:rsidRDefault="0067174B" w:rsidP="00B92246">
            <w:pPr>
              <w:widowControl w:val="0"/>
              <w:autoSpaceDE w:val="0"/>
              <w:autoSpaceDN w:val="0"/>
              <w:adjustRightInd w:val="0"/>
              <w:spacing w:before="252"/>
              <w:rPr>
                <w:rFonts w:ascii="Arial" w:hAnsi="Arial" w:cs="Arial"/>
              </w:rPr>
            </w:pPr>
            <w:r w:rsidRPr="00EE46DB">
              <w:rPr>
                <w:rFonts w:ascii="Arial" w:hAnsi="Arial" w:cs="Arial"/>
                <w:b/>
                <w:color w:val="0000FF"/>
              </w:rPr>
              <w:t xml:space="preserve">Learning </w:t>
            </w:r>
            <w:r w:rsidRPr="00EE46DB">
              <w:rPr>
                <w:rFonts w:ascii="Arial" w:hAnsi="Arial" w:cs="Arial"/>
              </w:rPr>
              <w:t xml:space="preserve">- we will </w:t>
            </w:r>
            <w:r w:rsidRPr="00EE46DB">
              <w:rPr>
                <w:rFonts w:ascii="Arial" w:hAnsi="Arial" w:cs="Arial"/>
                <w:spacing w:val="-6"/>
              </w:rPr>
              <w:t xml:space="preserve">nurture and encourage lifelong learning and continuous improvement, attracting, developing and retaining high quality staff, enabling them to fulfil their potential. </w:t>
            </w:r>
          </w:p>
          <w:p w:rsidR="0067174B" w:rsidRPr="00E703DC" w:rsidRDefault="0067174B" w:rsidP="00B92246">
            <w:pPr>
              <w:widowControl w:val="0"/>
              <w:autoSpaceDE w:val="0"/>
              <w:autoSpaceDN w:val="0"/>
              <w:adjustRightInd w:val="0"/>
              <w:spacing w:before="252"/>
              <w:rPr>
                <w:rFonts w:ascii="Arial" w:hAnsi="Arial" w:cs="Arial"/>
              </w:rPr>
            </w:pPr>
            <w:r w:rsidRPr="00E703DC">
              <w:rPr>
                <w:rFonts w:ascii="Arial" w:hAnsi="Arial" w:cs="Arial"/>
                <w:b/>
                <w:color w:val="0000FF"/>
              </w:rPr>
              <w:t>Integrity</w:t>
            </w:r>
            <w:r w:rsidRPr="00EE46DB">
              <w:rPr>
                <w:rFonts w:ascii="Arial" w:hAnsi="Arial" w:cs="Arial"/>
              </w:rPr>
              <w:t xml:space="preserve"> - through our governance arrangements and our value system, we will ensure all of our services are transparent, trustworthy and reliable and delivered to the highest ethical standards, taking responsibility and </w:t>
            </w:r>
            <w:r w:rsidRPr="00E703DC">
              <w:rPr>
                <w:rFonts w:ascii="Arial" w:hAnsi="Arial" w:cs="Arial"/>
              </w:rPr>
              <w:t>accountability</w:t>
            </w:r>
            <w:r w:rsidRPr="00EE46DB">
              <w:rPr>
                <w:rFonts w:ascii="Arial" w:hAnsi="Arial" w:cs="Arial"/>
              </w:rPr>
              <w:t xml:space="preserve"> for our actions.</w:t>
            </w:r>
            <w:r w:rsidRPr="00E703DC">
              <w:rPr>
                <w:rFonts w:ascii="Arial" w:hAnsi="Arial" w:cs="Arial"/>
              </w:rPr>
              <w:t xml:space="preserve"> </w:t>
            </w:r>
          </w:p>
          <w:p w:rsidR="0067174B" w:rsidRPr="00E703DC" w:rsidRDefault="0067174B" w:rsidP="00B92246">
            <w:pPr>
              <w:widowControl w:val="0"/>
              <w:autoSpaceDE w:val="0"/>
              <w:autoSpaceDN w:val="0"/>
              <w:adjustRightInd w:val="0"/>
              <w:spacing w:before="252"/>
              <w:rPr>
                <w:rFonts w:ascii="Arial" w:hAnsi="Arial" w:cs="Arial"/>
              </w:rPr>
            </w:pPr>
            <w:proofErr w:type="spellStart"/>
            <w:r w:rsidRPr="00E703DC">
              <w:rPr>
                <w:rFonts w:ascii="Arial" w:hAnsi="Arial" w:cs="Arial"/>
                <w:b/>
                <w:color w:val="0000FF"/>
              </w:rPr>
              <w:t>Teamworking</w:t>
            </w:r>
            <w:proofErr w:type="spellEnd"/>
            <w:r w:rsidRPr="00EE46DB">
              <w:rPr>
                <w:rFonts w:ascii="Arial" w:hAnsi="Arial" w:cs="Arial"/>
              </w:rPr>
              <w:t xml:space="preserve"> – we will engage and empower our staff, sharing best practice and strengthening relationships with our partners and patients to achieve our Mission.</w:t>
            </w:r>
            <w:r w:rsidRPr="00E703DC">
              <w:rPr>
                <w:rFonts w:ascii="Arial" w:hAnsi="Arial" w:cs="Arial"/>
              </w:rPr>
              <w:t xml:space="preserve"> </w:t>
            </w:r>
          </w:p>
          <w:p w:rsidR="0067174B" w:rsidRPr="00EE46DB" w:rsidRDefault="0067174B" w:rsidP="00B92246">
            <w:pPr>
              <w:widowControl w:val="0"/>
              <w:autoSpaceDE w:val="0"/>
              <w:autoSpaceDN w:val="0"/>
              <w:adjustRightInd w:val="0"/>
              <w:spacing w:before="252"/>
              <w:rPr>
                <w:rFonts w:ascii="Arial" w:hAnsi="Arial" w:cs="Arial"/>
              </w:rPr>
            </w:pPr>
            <w:r w:rsidRPr="00EE46DB">
              <w:rPr>
                <w:rFonts w:ascii="Arial" w:hAnsi="Arial" w:cs="Arial"/>
                <w:b/>
                <w:color w:val="0000FF"/>
              </w:rPr>
              <w:t>Communication</w:t>
            </w:r>
            <w:r w:rsidRPr="00EE46DB">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67174B" w:rsidRPr="00E703DC" w:rsidRDefault="0067174B" w:rsidP="00B92246">
            <w:pPr>
              <w:autoSpaceDE w:val="0"/>
              <w:autoSpaceDN w:val="0"/>
              <w:adjustRightInd w:val="0"/>
              <w:rPr>
                <w:rFonts w:ascii="Arial" w:hAnsi="Arial" w:cs="Arial"/>
                <w:i/>
              </w:rPr>
            </w:pPr>
          </w:p>
          <w:p w:rsidR="0067174B" w:rsidRPr="00EE46DB" w:rsidRDefault="0067174B" w:rsidP="00B92246">
            <w:pPr>
              <w:autoSpaceDE w:val="0"/>
              <w:autoSpaceDN w:val="0"/>
              <w:adjustRightInd w:val="0"/>
              <w:rPr>
                <w:rFonts w:ascii="Arial" w:hAnsi="Arial" w:cs="Arial"/>
                <w:i/>
              </w:rPr>
            </w:pPr>
            <w:r w:rsidRPr="00EE46DB">
              <w:rPr>
                <w:rFonts w:ascii="Arial" w:hAnsi="Arial" w:cs="Arial"/>
                <w:i/>
              </w:rPr>
              <w:t xml:space="preserve">These Values shape our strategy to create an organisational culture and ethos to deliver </w:t>
            </w:r>
            <w:r w:rsidRPr="00EE46DB">
              <w:rPr>
                <w:rFonts w:ascii="Arial" w:hAnsi="Arial" w:cs="Arial"/>
                <w:i/>
              </w:rPr>
              <w:lastRenderedPageBreak/>
              <w:t xml:space="preserve">high quality and safe services for all we serve and that staff are rightly proud of. </w:t>
            </w:r>
          </w:p>
          <w:p w:rsidR="0067174B" w:rsidRPr="00EE46DB" w:rsidRDefault="0067174B" w:rsidP="00B92246">
            <w:pPr>
              <w:pStyle w:val="Default"/>
              <w:rPr>
                <w:rFonts w:ascii="Arial" w:hAnsi="Arial" w:cs="Arial"/>
                <w:sz w:val="20"/>
                <w:szCs w:val="20"/>
              </w:rPr>
            </w:pP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lastRenderedPageBreak/>
              <w:t>Reporting Relationship</w:t>
            </w:r>
          </w:p>
        </w:tc>
        <w:tc>
          <w:tcPr>
            <w:tcW w:w="8394" w:type="dxa"/>
          </w:tcPr>
          <w:p w:rsidR="0067174B" w:rsidRPr="00C24FFA" w:rsidRDefault="0067174B" w:rsidP="00B92246">
            <w:pPr>
              <w:jc w:val="both"/>
              <w:rPr>
                <w:rFonts w:ascii="Arial" w:hAnsi="Arial" w:cs="Arial"/>
                <w:iCs/>
              </w:rPr>
            </w:pPr>
            <w:r w:rsidRPr="00C24FFA">
              <w:rPr>
                <w:rFonts w:ascii="Arial" w:hAnsi="Arial" w:cs="Arial"/>
                <w:iCs/>
              </w:rPr>
              <w:t xml:space="preserve">Reports to the General Manager, </w:t>
            </w:r>
            <w:r>
              <w:rPr>
                <w:rFonts w:ascii="Arial" w:hAnsi="Arial" w:cs="Arial"/>
                <w:iCs/>
              </w:rPr>
              <w:t>Mayo</w:t>
            </w:r>
            <w:r w:rsidRPr="00C24FFA">
              <w:rPr>
                <w:rFonts w:ascii="Arial" w:hAnsi="Arial" w:cs="Arial"/>
                <w:iCs/>
              </w:rPr>
              <w:t xml:space="preserve"> University Hospital</w:t>
            </w: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t xml:space="preserve">Purpose of the Post </w:t>
            </w:r>
          </w:p>
          <w:p w:rsidR="0067174B" w:rsidRPr="00B53145" w:rsidRDefault="0067174B" w:rsidP="00B92246">
            <w:pPr>
              <w:rPr>
                <w:rFonts w:ascii="Arial" w:hAnsi="Arial" w:cs="Arial"/>
                <w:b/>
                <w:bCs/>
              </w:rPr>
            </w:pPr>
          </w:p>
        </w:tc>
        <w:tc>
          <w:tcPr>
            <w:tcW w:w="8394" w:type="dxa"/>
          </w:tcPr>
          <w:p w:rsidR="0067174B" w:rsidRPr="00C24FFA" w:rsidRDefault="0067174B" w:rsidP="00B92246">
            <w:pPr>
              <w:rPr>
                <w:rFonts w:ascii="Arial" w:hAnsi="Arial" w:cs="Arial"/>
              </w:rPr>
            </w:pPr>
            <w:r w:rsidRPr="00C24FFA">
              <w:rPr>
                <w:rFonts w:ascii="Arial" w:hAnsi="Arial" w:cs="Arial"/>
                <w:lang w:val="en-IE"/>
              </w:rPr>
              <w:t xml:space="preserve">The purpose of the Project Manager Grade VII role is to support the General Manager in </w:t>
            </w:r>
            <w:r w:rsidRPr="00C24FFA">
              <w:rPr>
                <w:rFonts w:ascii="Arial" w:hAnsi="Arial" w:cs="Arial"/>
              </w:rPr>
              <w:t>coordinating and oversee</w:t>
            </w:r>
            <w:r>
              <w:rPr>
                <w:rFonts w:ascii="Arial" w:hAnsi="Arial" w:cs="Arial"/>
              </w:rPr>
              <w:t>ing of</w:t>
            </w:r>
            <w:r w:rsidRPr="00C24FFA">
              <w:rPr>
                <w:rFonts w:ascii="Arial" w:hAnsi="Arial" w:cs="Arial"/>
              </w:rPr>
              <w:t xml:space="preserve"> current and future projects at </w:t>
            </w:r>
            <w:r>
              <w:rPr>
                <w:rFonts w:ascii="Arial" w:hAnsi="Arial" w:cs="Arial"/>
              </w:rPr>
              <w:t>M</w:t>
            </w:r>
            <w:r w:rsidRPr="00C24FFA">
              <w:rPr>
                <w:rFonts w:ascii="Arial" w:hAnsi="Arial" w:cs="Arial"/>
              </w:rPr>
              <w:t>UH.</w:t>
            </w:r>
            <w:r>
              <w:rPr>
                <w:rFonts w:ascii="Arial" w:hAnsi="Arial" w:cs="Arial"/>
              </w:rPr>
              <w:br/>
            </w:r>
          </w:p>
          <w:p w:rsidR="0067174B" w:rsidRPr="00C24FFA" w:rsidRDefault="0067174B" w:rsidP="00B92246">
            <w:pPr>
              <w:jc w:val="both"/>
              <w:rPr>
                <w:rFonts w:ascii="Arial" w:hAnsi="Arial" w:cs="Arial"/>
                <w:lang w:val="en-IE"/>
              </w:rPr>
            </w:pPr>
            <w:r w:rsidRPr="00C24FFA">
              <w:rPr>
                <w:rFonts w:ascii="Arial" w:hAnsi="Arial" w:cs="Arial"/>
                <w:lang w:val="en-IE"/>
              </w:rPr>
              <w:t>To ensure that projects are implemented and are delivered to cost, time and quality requirements through the application of the required standards, frameworks, tools and processes.</w:t>
            </w:r>
          </w:p>
          <w:p w:rsidR="0067174B" w:rsidRPr="00C24FFA" w:rsidRDefault="0067174B" w:rsidP="00B92246">
            <w:pPr>
              <w:jc w:val="both"/>
              <w:rPr>
                <w:rFonts w:ascii="Arial" w:hAnsi="Arial" w:cs="Arial"/>
                <w:iCs/>
                <w:color w:val="000000"/>
              </w:rPr>
            </w:pP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t>Principal Duties and Responsibilities</w:t>
            </w:r>
          </w:p>
          <w:p w:rsidR="0067174B" w:rsidRPr="00B53145" w:rsidRDefault="0067174B" w:rsidP="00B92246">
            <w:pPr>
              <w:rPr>
                <w:rFonts w:ascii="Arial" w:hAnsi="Arial" w:cs="Arial"/>
                <w:b/>
                <w:bCs/>
              </w:rPr>
            </w:pPr>
          </w:p>
        </w:tc>
        <w:tc>
          <w:tcPr>
            <w:tcW w:w="8394" w:type="dxa"/>
          </w:tcPr>
          <w:p w:rsidR="0067174B" w:rsidRPr="00D34A41" w:rsidRDefault="0067174B" w:rsidP="0067174B">
            <w:pPr>
              <w:numPr>
                <w:ilvl w:val="0"/>
                <w:numId w:val="1"/>
              </w:numPr>
              <w:rPr>
                <w:rFonts w:ascii="Arial" w:hAnsi="Arial" w:cs="Arial"/>
                <w:lang w:val="en-IE"/>
              </w:rPr>
            </w:pPr>
            <w:r w:rsidRPr="00D34A41">
              <w:rPr>
                <w:rFonts w:ascii="Arial" w:hAnsi="Arial" w:cs="Arial"/>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67174B" w:rsidRPr="00D34A41" w:rsidRDefault="0067174B" w:rsidP="0067174B">
            <w:pPr>
              <w:numPr>
                <w:ilvl w:val="0"/>
                <w:numId w:val="1"/>
              </w:numPr>
              <w:rPr>
                <w:rFonts w:ascii="Arial" w:hAnsi="Arial" w:cs="Arial"/>
                <w:lang w:val="en-IE"/>
              </w:rPr>
            </w:pPr>
            <w:r w:rsidRPr="00D34A41">
              <w:rPr>
                <w:rFonts w:ascii="Arial" w:hAnsi="Arial" w:cs="Arial"/>
                <w:lang w:val="en-IE"/>
              </w:rPr>
              <w:t>Maintain throughout the Group’s awareness of the primacy of the patient in relation to all hospital activities.</w:t>
            </w:r>
          </w:p>
          <w:p w:rsidR="0067174B" w:rsidRPr="00D34A41" w:rsidRDefault="0067174B" w:rsidP="0067174B">
            <w:pPr>
              <w:numPr>
                <w:ilvl w:val="0"/>
                <w:numId w:val="3"/>
              </w:numPr>
              <w:rPr>
                <w:rFonts w:ascii="Arial" w:hAnsi="Arial" w:cs="Arial"/>
              </w:rPr>
            </w:pPr>
            <w:r w:rsidRPr="00D34A41">
              <w:rPr>
                <w:rFonts w:ascii="Arial" w:hAnsi="Arial" w:cs="Arial"/>
              </w:rPr>
              <w:t>Performance management systems are part of role and you will be required to participate in the Group’s performance management programme</w:t>
            </w:r>
          </w:p>
          <w:p w:rsidR="0067174B" w:rsidRDefault="0067174B" w:rsidP="00B92246">
            <w:pPr>
              <w:rPr>
                <w:rFonts w:ascii="Arial" w:hAnsi="Arial" w:cs="Arial"/>
                <w:iCs/>
              </w:rPr>
            </w:pPr>
          </w:p>
          <w:p w:rsidR="0067174B" w:rsidRPr="00C24FFA" w:rsidRDefault="0067174B" w:rsidP="00B92246">
            <w:pPr>
              <w:rPr>
                <w:rFonts w:ascii="Arial" w:hAnsi="Arial" w:cs="Arial"/>
                <w:iCs/>
              </w:rPr>
            </w:pPr>
            <w:r>
              <w:rPr>
                <w:rFonts w:ascii="Arial" w:hAnsi="Arial" w:cs="Arial"/>
                <w:iCs/>
              </w:rPr>
              <w:t>The role of the Project Manager</w:t>
            </w:r>
            <w:r w:rsidRPr="00C24FFA">
              <w:rPr>
                <w:rFonts w:ascii="Arial" w:hAnsi="Arial" w:cs="Arial"/>
                <w:iCs/>
              </w:rPr>
              <w:t xml:space="preserve"> can be outlined as follows:</w:t>
            </w:r>
          </w:p>
          <w:p w:rsidR="0067174B" w:rsidRPr="00C24FFA" w:rsidRDefault="0067174B" w:rsidP="00B92246">
            <w:pPr>
              <w:rPr>
                <w:rFonts w:ascii="Arial" w:hAnsi="Arial" w:cs="Arial"/>
                <w:b/>
                <w:bCs/>
              </w:rPr>
            </w:pPr>
          </w:p>
          <w:p w:rsidR="0067174B" w:rsidRPr="00C24FFA" w:rsidRDefault="0067174B" w:rsidP="00B92246">
            <w:pPr>
              <w:rPr>
                <w:rFonts w:ascii="Arial" w:hAnsi="Arial" w:cs="Arial"/>
                <w:b/>
              </w:rPr>
            </w:pPr>
            <w:r w:rsidRPr="00C24FFA">
              <w:rPr>
                <w:rFonts w:ascii="Arial" w:hAnsi="Arial" w:cs="Arial"/>
                <w:b/>
                <w:bCs/>
              </w:rPr>
              <w:t>Project Management</w:t>
            </w:r>
            <w:r w:rsidRPr="00C24FFA">
              <w:rPr>
                <w:rFonts w:ascii="Arial" w:hAnsi="Arial" w:cs="Arial"/>
                <w:b/>
              </w:rPr>
              <w:t>:</w:t>
            </w:r>
          </w:p>
          <w:p w:rsidR="0067174B" w:rsidRPr="00C24FFA" w:rsidRDefault="0067174B" w:rsidP="0067174B">
            <w:pPr>
              <w:numPr>
                <w:ilvl w:val="0"/>
                <w:numId w:val="8"/>
              </w:numPr>
              <w:rPr>
                <w:rFonts w:ascii="Arial" w:hAnsi="Arial" w:cs="Arial"/>
                <w:lang w:val="en-IE"/>
              </w:rPr>
            </w:pPr>
            <w:r w:rsidRPr="00C24FFA">
              <w:rPr>
                <w:rFonts w:ascii="Arial" w:hAnsi="Arial" w:cs="Arial"/>
                <w:lang w:val="en-IE"/>
              </w:rPr>
              <w:t>Implement</w:t>
            </w:r>
            <w:r w:rsidRPr="00C24FFA">
              <w:rPr>
                <w:rFonts w:ascii="Arial" w:hAnsi="Arial" w:cs="Arial"/>
              </w:rPr>
              <w:t xml:space="preserve"> </w:t>
            </w:r>
            <w:r w:rsidRPr="00C24FFA">
              <w:rPr>
                <w:rFonts w:ascii="Arial" w:hAnsi="Arial" w:cs="Arial"/>
                <w:lang w:val="en-IE"/>
              </w:rPr>
              <w:t>robust project management methodology and processes to enable successful project performance and delivery</w:t>
            </w:r>
          </w:p>
          <w:p w:rsidR="0067174B" w:rsidRPr="00C24FFA" w:rsidRDefault="0067174B" w:rsidP="0067174B">
            <w:pPr>
              <w:numPr>
                <w:ilvl w:val="0"/>
                <w:numId w:val="8"/>
              </w:numPr>
              <w:rPr>
                <w:rFonts w:ascii="Arial" w:hAnsi="Arial" w:cs="Arial"/>
                <w:lang w:val="en-IE"/>
              </w:rPr>
            </w:pPr>
            <w:r w:rsidRPr="00C24FFA">
              <w:rPr>
                <w:rFonts w:ascii="Arial" w:hAnsi="Arial" w:cs="Arial"/>
                <w:lang w:val="en-IE"/>
              </w:rPr>
              <w:t>Works with the Project Sponsor and all key stakeholders to define project requirements and scope</w:t>
            </w:r>
          </w:p>
          <w:p w:rsidR="0067174B" w:rsidRPr="00C24FFA" w:rsidRDefault="0067174B" w:rsidP="0067174B">
            <w:pPr>
              <w:numPr>
                <w:ilvl w:val="0"/>
                <w:numId w:val="8"/>
              </w:numPr>
              <w:rPr>
                <w:rFonts w:ascii="Arial" w:hAnsi="Arial" w:cs="Arial"/>
                <w:lang w:val="en-IE"/>
              </w:rPr>
            </w:pPr>
            <w:r w:rsidRPr="00C24FFA">
              <w:rPr>
                <w:rFonts w:ascii="Arial" w:hAnsi="Arial" w:cs="Arial"/>
                <w:lang w:val="en-IE"/>
              </w:rPr>
              <w:t>Develop and manage the project plans on various projects as they arise</w:t>
            </w:r>
          </w:p>
          <w:p w:rsidR="0067174B" w:rsidRPr="00C24FFA" w:rsidRDefault="0067174B" w:rsidP="0067174B">
            <w:pPr>
              <w:numPr>
                <w:ilvl w:val="0"/>
                <w:numId w:val="8"/>
              </w:numPr>
              <w:rPr>
                <w:rFonts w:ascii="Arial" w:hAnsi="Arial" w:cs="Arial"/>
                <w:lang w:val="en-IE"/>
              </w:rPr>
            </w:pPr>
            <w:r w:rsidRPr="00C24FFA">
              <w:rPr>
                <w:rFonts w:ascii="Arial" w:hAnsi="Arial" w:cs="Arial"/>
                <w:iCs/>
                <w:lang w:val="en-IE"/>
              </w:rPr>
              <w:t>Manage and control project scope and project teams</w:t>
            </w:r>
          </w:p>
          <w:p w:rsidR="0067174B" w:rsidRPr="00C24FFA" w:rsidRDefault="0067174B" w:rsidP="0067174B">
            <w:pPr>
              <w:numPr>
                <w:ilvl w:val="0"/>
                <w:numId w:val="8"/>
              </w:numPr>
              <w:rPr>
                <w:rFonts w:ascii="Arial" w:hAnsi="Arial" w:cs="Arial"/>
                <w:lang w:val="en-IE"/>
              </w:rPr>
            </w:pPr>
            <w:r w:rsidRPr="00C24FFA">
              <w:rPr>
                <w:rFonts w:ascii="Arial" w:hAnsi="Arial" w:cs="Arial"/>
                <w:lang w:val="en-IE"/>
              </w:rPr>
              <w:t>Identify and manage resources and funding assigned to the projects, where appropriate</w:t>
            </w:r>
          </w:p>
          <w:p w:rsidR="0067174B" w:rsidRPr="00C24FFA" w:rsidRDefault="0067174B" w:rsidP="0067174B">
            <w:pPr>
              <w:numPr>
                <w:ilvl w:val="0"/>
                <w:numId w:val="8"/>
              </w:numPr>
              <w:rPr>
                <w:rFonts w:ascii="Arial" w:hAnsi="Arial" w:cs="Arial"/>
                <w:lang w:val="en-IE"/>
              </w:rPr>
            </w:pPr>
            <w:r w:rsidRPr="00C24FFA">
              <w:rPr>
                <w:rFonts w:ascii="Arial" w:hAnsi="Arial" w:cs="Arial"/>
                <w:lang w:val="en-IE"/>
              </w:rPr>
              <w:t>Ensures that required supports are available to enable successful delivery of the project</w:t>
            </w:r>
          </w:p>
          <w:p w:rsidR="0067174B" w:rsidRPr="00C24FFA" w:rsidRDefault="0067174B" w:rsidP="0067174B">
            <w:pPr>
              <w:numPr>
                <w:ilvl w:val="0"/>
                <w:numId w:val="8"/>
              </w:numPr>
              <w:rPr>
                <w:rFonts w:ascii="Arial" w:hAnsi="Arial" w:cs="Arial"/>
                <w:lang w:val="en-IE"/>
              </w:rPr>
            </w:pPr>
            <w:r w:rsidRPr="00C24FFA">
              <w:rPr>
                <w:rFonts w:ascii="Arial" w:hAnsi="Arial" w:cs="Arial"/>
                <w:iCs/>
                <w:lang w:val="en-IE"/>
              </w:rPr>
              <w:t>Manages the progress and completion of all project tasks and activities</w:t>
            </w:r>
          </w:p>
          <w:p w:rsidR="0067174B" w:rsidRPr="00C24FFA" w:rsidRDefault="0067174B" w:rsidP="0067174B">
            <w:pPr>
              <w:numPr>
                <w:ilvl w:val="0"/>
                <w:numId w:val="8"/>
              </w:numPr>
              <w:rPr>
                <w:rFonts w:ascii="Arial" w:hAnsi="Arial" w:cs="Arial"/>
                <w:lang w:val="en-IE"/>
              </w:rPr>
            </w:pPr>
            <w:r w:rsidRPr="00C24FFA">
              <w:rPr>
                <w:rFonts w:ascii="Arial" w:hAnsi="Arial" w:cs="Arial"/>
                <w:iCs/>
                <w:lang w:val="en-IE"/>
              </w:rPr>
              <w:t xml:space="preserve">Ensure project </w:t>
            </w:r>
            <w:r>
              <w:rPr>
                <w:rFonts w:ascii="Arial" w:hAnsi="Arial" w:cs="Arial"/>
                <w:iCs/>
                <w:lang w:val="en-IE"/>
              </w:rPr>
              <w:t>is delivered</w:t>
            </w:r>
            <w:r w:rsidRPr="00C24FFA">
              <w:rPr>
                <w:rFonts w:ascii="Arial" w:hAnsi="Arial" w:cs="Arial"/>
                <w:iCs/>
                <w:lang w:val="en-IE"/>
              </w:rPr>
              <w:t xml:space="preserve"> to agreed quality standards</w:t>
            </w:r>
          </w:p>
          <w:p w:rsidR="0067174B" w:rsidRPr="00C24FFA" w:rsidRDefault="0067174B" w:rsidP="0067174B">
            <w:pPr>
              <w:numPr>
                <w:ilvl w:val="0"/>
                <w:numId w:val="8"/>
              </w:numPr>
              <w:rPr>
                <w:rFonts w:ascii="Arial" w:hAnsi="Arial" w:cs="Arial"/>
                <w:lang w:val="en-IE"/>
              </w:rPr>
            </w:pPr>
            <w:r w:rsidRPr="00C24FFA">
              <w:rPr>
                <w:rFonts w:ascii="Arial" w:hAnsi="Arial" w:cs="Arial"/>
                <w:iCs/>
                <w:lang w:val="en-IE"/>
              </w:rPr>
              <w:t>Manage all aspects of programme/project delivery through the full lifecycle from initiation to closure</w:t>
            </w:r>
          </w:p>
          <w:p w:rsidR="0067174B" w:rsidRDefault="0067174B" w:rsidP="0067174B">
            <w:pPr>
              <w:pStyle w:val="ListParagraph"/>
              <w:numPr>
                <w:ilvl w:val="0"/>
                <w:numId w:val="8"/>
              </w:numPr>
              <w:rPr>
                <w:rFonts w:ascii="Arial" w:hAnsi="Arial" w:cs="Arial"/>
              </w:rPr>
            </w:pPr>
            <w:r w:rsidRPr="00C24FFA">
              <w:rPr>
                <w:rFonts w:ascii="Arial" w:hAnsi="Arial" w:cs="Arial"/>
              </w:rPr>
              <w:t>Manage the project budget, where appropriate</w:t>
            </w:r>
          </w:p>
          <w:p w:rsidR="0067174B" w:rsidRPr="00C24FFA" w:rsidRDefault="0067174B" w:rsidP="00B92246">
            <w:pPr>
              <w:pStyle w:val="ListParagraph"/>
              <w:rPr>
                <w:rFonts w:ascii="Arial" w:hAnsi="Arial" w:cs="Arial"/>
              </w:rPr>
            </w:pPr>
          </w:p>
          <w:p w:rsidR="0067174B" w:rsidRPr="00C24FFA" w:rsidRDefault="0067174B" w:rsidP="00B92246">
            <w:pPr>
              <w:jc w:val="both"/>
              <w:rPr>
                <w:rFonts w:ascii="Arial" w:hAnsi="Arial" w:cs="Arial"/>
                <w:b/>
                <w:bCs/>
              </w:rPr>
            </w:pPr>
            <w:r w:rsidRPr="00C24FFA">
              <w:rPr>
                <w:rFonts w:ascii="Arial" w:hAnsi="Arial" w:cs="Arial"/>
                <w:b/>
                <w:bCs/>
              </w:rPr>
              <w:t>Project reporting:</w:t>
            </w:r>
          </w:p>
          <w:p w:rsidR="0067174B" w:rsidRPr="00C24FFA" w:rsidRDefault="0067174B" w:rsidP="0067174B">
            <w:pPr>
              <w:numPr>
                <w:ilvl w:val="0"/>
                <w:numId w:val="8"/>
              </w:numPr>
              <w:rPr>
                <w:rFonts w:ascii="Arial" w:hAnsi="Arial" w:cs="Arial"/>
                <w:lang w:val="en-IE"/>
              </w:rPr>
            </w:pPr>
            <w:r w:rsidRPr="00C24FFA">
              <w:rPr>
                <w:rFonts w:ascii="Arial" w:hAnsi="Arial" w:cs="Arial"/>
                <w:iCs/>
              </w:rPr>
              <w:t>Report</w:t>
            </w:r>
            <w:r>
              <w:rPr>
                <w:rFonts w:ascii="Arial" w:hAnsi="Arial" w:cs="Arial"/>
                <w:iCs/>
              </w:rPr>
              <w:t xml:space="preserve"> on project progress </w:t>
            </w:r>
            <w:r w:rsidRPr="00C24FFA">
              <w:rPr>
                <w:rFonts w:ascii="Arial" w:hAnsi="Arial" w:cs="Arial"/>
                <w:iCs/>
              </w:rPr>
              <w:t xml:space="preserve">to the General Manager, </w:t>
            </w:r>
            <w:r>
              <w:rPr>
                <w:rFonts w:ascii="Arial" w:hAnsi="Arial" w:cs="Arial"/>
                <w:iCs/>
              </w:rPr>
              <w:t>Mayo</w:t>
            </w:r>
            <w:r w:rsidRPr="00C24FFA">
              <w:rPr>
                <w:rFonts w:ascii="Arial" w:hAnsi="Arial" w:cs="Arial"/>
                <w:iCs/>
              </w:rPr>
              <w:t xml:space="preserve"> University Hospital and other Project Teams, as appropriate.</w:t>
            </w:r>
            <w:r w:rsidRPr="00C24FFA">
              <w:rPr>
                <w:rFonts w:ascii="Arial" w:hAnsi="Arial" w:cs="Arial"/>
              </w:rPr>
              <w:br/>
            </w:r>
          </w:p>
          <w:p w:rsidR="0067174B" w:rsidRPr="00C24FFA" w:rsidRDefault="0067174B" w:rsidP="00B92246">
            <w:pPr>
              <w:jc w:val="both"/>
              <w:rPr>
                <w:rFonts w:ascii="Arial" w:hAnsi="Arial" w:cs="Arial"/>
                <w:b/>
                <w:bCs/>
              </w:rPr>
            </w:pPr>
            <w:r w:rsidRPr="00C24FFA">
              <w:rPr>
                <w:rFonts w:ascii="Arial" w:hAnsi="Arial" w:cs="Arial"/>
                <w:b/>
                <w:bCs/>
              </w:rPr>
              <w:t xml:space="preserve">Communications/ stakeholder management: </w:t>
            </w:r>
          </w:p>
          <w:p w:rsidR="0067174B" w:rsidRPr="00C24FFA" w:rsidRDefault="0067174B" w:rsidP="0067174B">
            <w:pPr>
              <w:numPr>
                <w:ilvl w:val="0"/>
                <w:numId w:val="8"/>
              </w:numPr>
              <w:rPr>
                <w:rFonts w:ascii="Arial" w:hAnsi="Arial" w:cs="Arial"/>
              </w:rPr>
            </w:pPr>
            <w:r w:rsidRPr="00C24FFA">
              <w:rPr>
                <w:rFonts w:ascii="Arial" w:hAnsi="Arial" w:cs="Arial"/>
              </w:rPr>
              <w:t>Ensure that highly effective communication mechanisms and processes are in place to manage, motivate and influence multiple project stakeholders</w:t>
            </w:r>
          </w:p>
          <w:p w:rsidR="0067174B" w:rsidRPr="00C24FFA" w:rsidRDefault="0067174B" w:rsidP="0067174B">
            <w:pPr>
              <w:numPr>
                <w:ilvl w:val="0"/>
                <w:numId w:val="8"/>
              </w:numPr>
              <w:rPr>
                <w:rFonts w:ascii="Arial" w:hAnsi="Arial" w:cs="Arial"/>
              </w:rPr>
            </w:pPr>
            <w:r w:rsidRPr="00C24FFA">
              <w:rPr>
                <w:rFonts w:ascii="Arial" w:hAnsi="Arial" w:cs="Arial"/>
                <w:iCs/>
              </w:rPr>
              <w:t>Demonstrate pro-active commitment to all communications with internal and external stakeholders</w:t>
            </w:r>
          </w:p>
          <w:p w:rsidR="0067174B" w:rsidRPr="00C24FFA" w:rsidRDefault="0067174B" w:rsidP="00B92246">
            <w:pPr>
              <w:rPr>
                <w:rFonts w:ascii="Arial" w:hAnsi="Arial" w:cs="Arial"/>
                <w:b/>
                <w:bCs/>
                <w:color w:val="000000"/>
              </w:rPr>
            </w:pPr>
          </w:p>
          <w:p w:rsidR="0067174B" w:rsidRPr="00C24FFA" w:rsidRDefault="0067174B" w:rsidP="00B92246">
            <w:pPr>
              <w:rPr>
                <w:rFonts w:ascii="Arial" w:hAnsi="Arial" w:cs="Arial"/>
                <w:color w:val="000000"/>
              </w:rPr>
            </w:pPr>
            <w:r w:rsidRPr="00C24FFA">
              <w:rPr>
                <w:rFonts w:ascii="Arial" w:hAnsi="Arial" w:cs="Arial"/>
                <w:b/>
                <w:bCs/>
                <w:color w:val="000000"/>
              </w:rPr>
              <w:t>Strategic vision and healthcare insights:</w:t>
            </w:r>
            <w:r w:rsidRPr="00C24FFA">
              <w:rPr>
                <w:rFonts w:ascii="Arial" w:hAnsi="Arial" w:cs="Arial"/>
                <w:color w:val="000000"/>
              </w:rPr>
              <w:t xml:space="preserve"> </w:t>
            </w:r>
          </w:p>
          <w:p w:rsidR="0067174B" w:rsidRDefault="0067174B" w:rsidP="0067174B">
            <w:pPr>
              <w:numPr>
                <w:ilvl w:val="0"/>
                <w:numId w:val="8"/>
              </w:numPr>
              <w:rPr>
                <w:rFonts w:ascii="Arial" w:hAnsi="Arial" w:cs="Arial"/>
                <w:color w:val="000000"/>
              </w:rPr>
            </w:pPr>
            <w:r w:rsidRPr="00C24FFA">
              <w:rPr>
                <w:rFonts w:ascii="Arial" w:hAnsi="Arial" w:cs="Arial"/>
                <w:color w:val="000000"/>
              </w:rPr>
              <w:t>Provide knowledge, experience and insight of Irish and international health care and policy systems to look strategically at challenges and issues that may arise</w:t>
            </w:r>
          </w:p>
          <w:p w:rsidR="0067174B" w:rsidRDefault="0067174B" w:rsidP="00B92246">
            <w:pPr>
              <w:rPr>
                <w:rFonts w:ascii="Arial" w:hAnsi="Arial" w:cs="Arial"/>
                <w:color w:val="000000"/>
              </w:rPr>
            </w:pPr>
          </w:p>
          <w:p w:rsidR="0067174B" w:rsidRPr="00D34A41" w:rsidRDefault="0067174B" w:rsidP="00B92246">
            <w:pPr>
              <w:rPr>
                <w:rFonts w:ascii="Arial" w:hAnsi="Arial" w:cs="Arial"/>
                <w:b/>
                <w:color w:val="000000"/>
              </w:rPr>
            </w:pPr>
            <w:r w:rsidRPr="00D34A41">
              <w:rPr>
                <w:rFonts w:ascii="Arial" w:hAnsi="Arial" w:cs="Arial"/>
                <w:b/>
                <w:color w:val="000000"/>
              </w:rPr>
              <w:t>KPI’s</w:t>
            </w:r>
          </w:p>
          <w:p w:rsidR="0067174B" w:rsidRPr="00D34A41" w:rsidRDefault="0067174B" w:rsidP="0067174B">
            <w:pPr>
              <w:numPr>
                <w:ilvl w:val="0"/>
                <w:numId w:val="2"/>
              </w:numPr>
              <w:rPr>
                <w:rFonts w:ascii="Arial" w:hAnsi="Arial" w:cs="Arial"/>
              </w:rPr>
            </w:pPr>
            <w:r w:rsidRPr="00D34A41">
              <w:rPr>
                <w:rFonts w:ascii="Arial" w:hAnsi="Arial" w:cs="Arial"/>
              </w:rPr>
              <w:t>The identification and development of Key Performance Indicators (KPIs) which are congruent with the Hospital’s service plan targets.</w:t>
            </w:r>
          </w:p>
          <w:p w:rsidR="0067174B" w:rsidRPr="00D34A41" w:rsidRDefault="0067174B" w:rsidP="0067174B">
            <w:pPr>
              <w:numPr>
                <w:ilvl w:val="0"/>
                <w:numId w:val="2"/>
              </w:numPr>
              <w:rPr>
                <w:rFonts w:ascii="Arial" w:hAnsi="Arial" w:cs="Arial"/>
              </w:rPr>
            </w:pPr>
            <w:r w:rsidRPr="00D34A41">
              <w:rPr>
                <w:rFonts w:ascii="Arial" w:hAnsi="Arial" w:cs="Arial"/>
              </w:rPr>
              <w:t>The development of Action Plans to address KPI targets.</w:t>
            </w:r>
          </w:p>
          <w:p w:rsidR="0067174B" w:rsidRPr="00D34A41" w:rsidRDefault="0067174B" w:rsidP="0067174B">
            <w:pPr>
              <w:numPr>
                <w:ilvl w:val="0"/>
                <w:numId w:val="2"/>
              </w:numPr>
              <w:rPr>
                <w:rFonts w:ascii="Arial" w:hAnsi="Arial" w:cs="Arial"/>
                <w:b/>
                <w:u w:val="single"/>
              </w:rPr>
            </w:pPr>
            <w:r w:rsidRPr="00D34A41">
              <w:rPr>
                <w:rFonts w:ascii="Arial" w:hAnsi="Arial" w:cs="Arial"/>
              </w:rPr>
              <w:t>Driving and promoting a Performance Management culture.</w:t>
            </w:r>
          </w:p>
          <w:p w:rsidR="0067174B" w:rsidRPr="00D34A41" w:rsidRDefault="0067174B" w:rsidP="0067174B">
            <w:pPr>
              <w:numPr>
                <w:ilvl w:val="0"/>
                <w:numId w:val="2"/>
              </w:numPr>
              <w:rPr>
                <w:rFonts w:ascii="Arial" w:hAnsi="Arial" w:cs="Arial"/>
              </w:rPr>
            </w:pPr>
            <w:r w:rsidRPr="00D34A41">
              <w:rPr>
                <w:rFonts w:ascii="Arial" w:hAnsi="Arial" w:cs="Arial"/>
              </w:rPr>
              <w:t>In conjunction with line manager assist in the development of a Performance Management system for your profession.</w:t>
            </w:r>
          </w:p>
          <w:p w:rsidR="0067174B" w:rsidRPr="00D34A41" w:rsidRDefault="0067174B" w:rsidP="0067174B">
            <w:pPr>
              <w:numPr>
                <w:ilvl w:val="0"/>
                <w:numId w:val="2"/>
              </w:numPr>
              <w:rPr>
                <w:rFonts w:ascii="Arial" w:hAnsi="Arial" w:cs="Arial"/>
              </w:rPr>
            </w:pPr>
            <w:r w:rsidRPr="00D34A41">
              <w:rPr>
                <w:rFonts w:ascii="Arial" w:hAnsi="Arial" w:cs="Arial"/>
              </w:rPr>
              <w:t>The management and delivery of KPIs as a routine and core business objective.</w:t>
            </w:r>
          </w:p>
          <w:p w:rsidR="0067174B" w:rsidRPr="00D34A41" w:rsidRDefault="0067174B" w:rsidP="00B92246">
            <w:pPr>
              <w:rPr>
                <w:rFonts w:ascii="Arial" w:hAnsi="Arial" w:cs="Arial"/>
                <w:b/>
                <w:color w:val="000000"/>
              </w:rPr>
            </w:pPr>
          </w:p>
          <w:p w:rsidR="0067174B" w:rsidRPr="00D34A41" w:rsidRDefault="0067174B" w:rsidP="00B92246">
            <w:pPr>
              <w:rPr>
                <w:rFonts w:ascii="Arial" w:hAnsi="Arial" w:cs="Arial"/>
                <w:b/>
                <w:color w:val="000000"/>
              </w:rPr>
            </w:pPr>
            <w:r w:rsidRPr="00D34A41">
              <w:rPr>
                <w:rFonts w:ascii="Arial" w:hAnsi="Arial" w:cs="Arial"/>
                <w:b/>
                <w:color w:val="000000"/>
              </w:rPr>
              <w:lastRenderedPageBreak/>
              <w:t>PLEASE NOTE THE FOLLOWING GENERAL CONDITIONS:</w:t>
            </w:r>
          </w:p>
          <w:p w:rsidR="0067174B" w:rsidRPr="00D34A41" w:rsidRDefault="0067174B" w:rsidP="0067174B">
            <w:pPr>
              <w:numPr>
                <w:ilvl w:val="0"/>
                <w:numId w:val="14"/>
              </w:numPr>
              <w:rPr>
                <w:rFonts w:ascii="Arial" w:hAnsi="Arial" w:cs="Arial"/>
                <w:b/>
                <w:color w:val="000000"/>
              </w:rPr>
            </w:pPr>
            <w:r w:rsidRPr="00D34A41">
              <w:rPr>
                <w:rFonts w:ascii="Arial" w:hAnsi="Arial" w:cs="Arial"/>
                <w:color w:val="000000"/>
              </w:rPr>
              <w:t>Employees must attend fire lectures periodically and must observe fire orders.</w:t>
            </w:r>
          </w:p>
          <w:p w:rsidR="0067174B" w:rsidRPr="00D34A41" w:rsidRDefault="0067174B" w:rsidP="0067174B">
            <w:pPr>
              <w:numPr>
                <w:ilvl w:val="0"/>
                <w:numId w:val="14"/>
              </w:numPr>
              <w:rPr>
                <w:rFonts w:ascii="Arial" w:hAnsi="Arial" w:cs="Arial"/>
                <w:b/>
                <w:color w:val="000000"/>
              </w:rPr>
            </w:pPr>
            <w:r w:rsidRPr="00D34A41">
              <w:rPr>
                <w:rFonts w:ascii="Arial" w:hAnsi="Arial" w:cs="Arial"/>
                <w:color w:val="000000"/>
              </w:rPr>
              <w:t>All accidents within the Department must be reported immediately.</w:t>
            </w:r>
          </w:p>
          <w:p w:rsidR="0067174B" w:rsidRPr="00D34A41" w:rsidRDefault="0067174B" w:rsidP="0067174B">
            <w:pPr>
              <w:numPr>
                <w:ilvl w:val="0"/>
                <w:numId w:val="14"/>
              </w:numPr>
              <w:rPr>
                <w:rFonts w:ascii="Arial" w:hAnsi="Arial" w:cs="Arial"/>
                <w:b/>
                <w:color w:val="000000"/>
              </w:rPr>
            </w:pPr>
            <w:r w:rsidRPr="00D34A41">
              <w:rPr>
                <w:rFonts w:ascii="Arial" w:hAnsi="Arial" w:cs="Arial"/>
                <w:color w:val="000000"/>
              </w:rPr>
              <w:t>Infection Control Policies must be adhered to.</w:t>
            </w:r>
          </w:p>
          <w:p w:rsidR="0067174B" w:rsidRPr="00D34A41" w:rsidRDefault="0067174B" w:rsidP="0067174B">
            <w:pPr>
              <w:numPr>
                <w:ilvl w:val="0"/>
                <w:numId w:val="14"/>
              </w:numPr>
              <w:rPr>
                <w:rFonts w:ascii="Arial" w:hAnsi="Arial" w:cs="Arial"/>
                <w:b/>
              </w:rPr>
            </w:pPr>
            <w:r w:rsidRPr="00D34A41">
              <w:rPr>
                <w:rFonts w:ascii="Arial" w:hAnsi="Arial" w:cs="Arial"/>
              </w:rPr>
              <w:t>In line with the Safety, Health and Welfare at Work Act, 2005 all staff must comply with all safety regulations and audits.</w:t>
            </w:r>
          </w:p>
          <w:p w:rsidR="0067174B" w:rsidRPr="00D34A41" w:rsidRDefault="0067174B" w:rsidP="0067174B">
            <w:pPr>
              <w:pStyle w:val="NormalWeb"/>
              <w:numPr>
                <w:ilvl w:val="0"/>
                <w:numId w:val="14"/>
              </w:numPr>
              <w:rPr>
                <w:rFonts w:ascii="Arial" w:hAnsi="Arial" w:cs="Arial"/>
                <w:b/>
              </w:rPr>
            </w:pPr>
            <w:r w:rsidRPr="00D34A41">
              <w:rPr>
                <w:rFonts w:ascii="Arial" w:hAnsi="Arial" w:cs="Arial"/>
              </w:rPr>
              <w:t>In line with the Public Health (Tobacco) (Amendment) Act 2004, smoking within the Hospital Buildings is not permitted.</w:t>
            </w:r>
          </w:p>
          <w:p w:rsidR="0067174B" w:rsidRPr="00D34A41" w:rsidRDefault="0067174B" w:rsidP="0067174B">
            <w:pPr>
              <w:numPr>
                <w:ilvl w:val="0"/>
                <w:numId w:val="14"/>
              </w:numPr>
              <w:rPr>
                <w:rFonts w:ascii="Arial" w:hAnsi="Arial" w:cs="Arial"/>
                <w:b/>
                <w:color w:val="000000"/>
              </w:rPr>
            </w:pPr>
            <w:r w:rsidRPr="00D34A41">
              <w:rPr>
                <w:rFonts w:ascii="Arial" w:hAnsi="Arial" w:cs="Arial"/>
                <w:color w:val="000000"/>
              </w:rPr>
              <w:t>Hospital uniform code must be adhered to.</w:t>
            </w:r>
          </w:p>
          <w:p w:rsidR="0067174B" w:rsidRPr="007C7EDE" w:rsidRDefault="0067174B" w:rsidP="0067174B">
            <w:pPr>
              <w:numPr>
                <w:ilvl w:val="0"/>
                <w:numId w:val="14"/>
              </w:numPr>
              <w:rPr>
                <w:rFonts w:ascii="Arial" w:hAnsi="Arial" w:cs="Arial"/>
                <w:b/>
                <w:color w:val="000000"/>
              </w:rPr>
            </w:pPr>
            <w:r w:rsidRPr="00D34A41">
              <w:rPr>
                <w:rFonts w:ascii="Arial" w:hAnsi="Arial" w:cs="Arial"/>
                <w:color w:val="000000"/>
              </w:rPr>
              <w:t>Provide information that meets the need of Senior Management</w:t>
            </w:r>
            <w:r>
              <w:rPr>
                <w:rFonts w:ascii="Arial" w:hAnsi="Arial" w:cs="Arial"/>
                <w:color w:val="000000"/>
              </w:rPr>
              <w:t>.</w:t>
            </w:r>
          </w:p>
          <w:p w:rsidR="0067174B" w:rsidRPr="00EA4F10" w:rsidRDefault="0067174B" w:rsidP="0067174B">
            <w:pPr>
              <w:numPr>
                <w:ilvl w:val="0"/>
                <w:numId w:val="14"/>
              </w:numPr>
              <w:rPr>
                <w:rFonts w:ascii="Arial" w:hAnsi="Arial" w:cs="Arial"/>
                <w:b/>
                <w:color w:val="000000"/>
              </w:rPr>
            </w:pPr>
            <w:r w:rsidRPr="007C7EDE">
              <w:rPr>
                <w:rFonts w:ascii="Arial" w:hAnsi="Arial" w:cs="Arial"/>
                <w:color w:val="000000"/>
                <w:lang w:val="en-IE" w:eastAsia="en-IE"/>
              </w:rPr>
              <w:t>To 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rsidR="0067174B" w:rsidRPr="00C26DB4" w:rsidRDefault="0067174B" w:rsidP="00B92246">
            <w:pPr>
              <w:ind w:left="643"/>
              <w:rPr>
                <w:rFonts w:ascii="Arial" w:hAnsi="Arial" w:cs="Arial"/>
                <w:b/>
                <w:color w:val="000000"/>
              </w:rPr>
            </w:pPr>
          </w:p>
          <w:p w:rsidR="0067174B" w:rsidRPr="00C24FFA" w:rsidRDefault="0067174B" w:rsidP="00B92246">
            <w:pPr>
              <w:pStyle w:val="ListParagraph"/>
              <w:ind w:left="0"/>
              <w:jc w:val="both"/>
              <w:rPr>
                <w:rFonts w:ascii="Arial" w:hAnsi="Arial" w:cs="Arial"/>
              </w:rPr>
            </w:pPr>
            <w:r w:rsidRPr="00C24FFA">
              <w:rPr>
                <w:rFonts w:ascii="Arial" w:hAnsi="Arial" w:cs="Arial"/>
                <w:b/>
                <w:iCs/>
              </w:rPr>
              <w:t>Standards, policies, procedures &amp; legislation</w:t>
            </w:r>
          </w:p>
          <w:p w:rsidR="0067174B" w:rsidRPr="00C24FFA" w:rsidRDefault="0067174B" w:rsidP="0067174B">
            <w:pPr>
              <w:numPr>
                <w:ilvl w:val="0"/>
                <w:numId w:val="8"/>
              </w:numPr>
              <w:jc w:val="both"/>
              <w:rPr>
                <w:rFonts w:ascii="Arial" w:hAnsi="Arial" w:cs="Arial"/>
              </w:rPr>
            </w:pPr>
            <w:r w:rsidRPr="00C24FFA">
              <w:rPr>
                <w:rFonts w:ascii="Arial" w:hAnsi="Arial" w:cs="Arial"/>
                <w:color w:val="000000"/>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w:t>
            </w:r>
            <w:r w:rsidRPr="00C24FFA">
              <w:rPr>
                <w:rFonts w:ascii="Arial" w:hAnsi="Arial" w:cs="Arial"/>
                <w:lang w:val="en-IE" w:eastAsia="en-IE"/>
              </w:rPr>
              <w:t>Hygiene Standards etc.</w:t>
            </w:r>
            <w:r w:rsidRPr="00C24FFA">
              <w:rPr>
                <w:rFonts w:ascii="Arial" w:hAnsi="Arial" w:cs="Arial"/>
                <w:i/>
                <w:iCs/>
              </w:rPr>
              <w:t xml:space="preserve"> </w:t>
            </w:r>
            <w:r w:rsidRPr="00C24FFA">
              <w:rPr>
                <w:rFonts w:ascii="Arial" w:hAnsi="Arial" w:cs="Arial"/>
                <w:iCs/>
              </w:rPr>
              <w:t>and comply with associated HSE protocols for implementing and maintaining these standards as appropriate to the role</w:t>
            </w:r>
          </w:p>
          <w:p w:rsidR="0067174B" w:rsidRPr="00C24FFA" w:rsidRDefault="0067174B" w:rsidP="0067174B">
            <w:pPr>
              <w:numPr>
                <w:ilvl w:val="0"/>
                <w:numId w:val="8"/>
              </w:numPr>
              <w:rPr>
                <w:rFonts w:ascii="Arial" w:hAnsi="Arial" w:cs="Arial"/>
                <w:color w:val="000000"/>
              </w:rPr>
            </w:pPr>
            <w:r w:rsidRPr="00C24FFA">
              <w:rPr>
                <w:rFonts w:ascii="Arial" w:hAnsi="Arial" w:cs="Arial"/>
              </w:rPr>
              <w:t xml:space="preserve">The management of Risk, Infection Control, Hygiene Services and Health &amp; Safety is the responsibility of everyone and will be achieved within a progressive, honest and </w:t>
            </w:r>
            <w:r w:rsidRPr="00C24FFA">
              <w:rPr>
                <w:rFonts w:ascii="Arial" w:hAnsi="Arial" w:cs="Arial"/>
                <w:color w:val="000000"/>
              </w:rPr>
              <w:t xml:space="preserve">open environment. </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 xml:space="preserve">The post holder must be familiar with the necessary education, training and support to enable them to meet this responsibility. </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has a duty to familiarise themselves with the relevant Organisational Policies, Procedures &amp; Standards and attend training as appropriate in the following areas:</w:t>
            </w:r>
          </w:p>
          <w:p w:rsidR="0067174B" w:rsidRPr="00C24FFA" w:rsidRDefault="0067174B" w:rsidP="00B92246">
            <w:pPr>
              <w:ind w:left="643"/>
              <w:rPr>
                <w:rFonts w:ascii="Arial" w:hAnsi="Arial" w:cs="Arial"/>
                <w:color w:val="000000"/>
              </w:rPr>
            </w:pP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Continuous Quality Improvement Initiatives</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Document Control Information Management Systems</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Risk Management Strategy and Policies</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Hygiene Related Policies, Procedures and Standards</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Decontamination Code of Practice</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Infection Control Policies</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Safety Statement, Health &amp; Safety Policies and Fire Procedure</w:t>
            </w:r>
          </w:p>
          <w:p w:rsidR="0067174B" w:rsidRPr="00C24FFA" w:rsidRDefault="0067174B" w:rsidP="0067174B">
            <w:pPr>
              <w:numPr>
                <w:ilvl w:val="1"/>
                <w:numId w:val="8"/>
              </w:numPr>
              <w:rPr>
                <w:rFonts w:ascii="Arial" w:hAnsi="Arial" w:cs="Arial"/>
                <w:color w:val="000000"/>
              </w:rPr>
            </w:pPr>
            <w:r w:rsidRPr="00C24FFA">
              <w:rPr>
                <w:rFonts w:ascii="Arial" w:hAnsi="Arial" w:cs="Arial"/>
                <w:color w:val="000000"/>
              </w:rPr>
              <w:t>Data Protection and confidentiality Policies</w:t>
            </w:r>
          </w:p>
          <w:p w:rsidR="0067174B" w:rsidRPr="00C24FFA" w:rsidRDefault="0067174B" w:rsidP="00B92246">
            <w:pPr>
              <w:ind w:left="643"/>
              <w:rPr>
                <w:rFonts w:ascii="Arial" w:hAnsi="Arial" w:cs="Arial"/>
                <w:color w:val="000000"/>
              </w:rPr>
            </w:pP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must foster and support a quality improvement culture through-out your area of responsibility in relation to hygiene services.</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It is the post holders’ specific responsibility for Quality &amp; Risk Management, Hygiene Services and Health &amp; Safety this will be clarified to you in the induction process and by your line manager.</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must take reasonable care for his or her own actions and the effect that these may have upon the safety of others.</w:t>
            </w:r>
          </w:p>
          <w:p w:rsidR="0067174B" w:rsidRPr="00C24FFA" w:rsidRDefault="0067174B" w:rsidP="0067174B">
            <w:pPr>
              <w:numPr>
                <w:ilvl w:val="0"/>
                <w:numId w:val="8"/>
              </w:numPr>
              <w:rPr>
                <w:rFonts w:ascii="Arial" w:hAnsi="Arial" w:cs="Arial"/>
                <w:color w:val="000000"/>
              </w:rPr>
            </w:pPr>
            <w:r w:rsidRPr="00C24FFA">
              <w:rPr>
                <w:rFonts w:ascii="Arial" w:hAnsi="Arial" w:cs="Arial"/>
                <w:color w:val="000000"/>
              </w:rPr>
              <w:t>The post holder must cooperate with management, attend Health &amp; Safety related training and not undertake any task for which they have not been authorised and adequately trained.</w:t>
            </w:r>
          </w:p>
          <w:p w:rsidR="0067174B" w:rsidRPr="00C24FFA" w:rsidRDefault="0067174B" w:rsidP="0067174B">
            <w:pPr>
              <w:numPr>
                <w:ilvl w:val="0"/>
                <w:numId w:val="8"/>
              </w:numPr>
              <w:rPr>
                <w:rFonts w:ascii="Arial" w:hAnsi="Arial" w:cs="Arial"/>
                <w:b/>
                <w:color w:val="000000"/>
              </w:rPr>
            </w:pPr>
            <w:r w:rsidRPr="00C24FFA">
              <w:rPr>
                <w:rFonts w:ascii="Arial" w:hAnsi="Arial" w:cs="Arial"/>
                <w:color w:val="000000"/>
              </w:rPr>
              <w:t>The post holder is required to bring to the attention of a responsible person any perceived shortcoming in our safety arrangements or any defects in work equipment.</w:t>
            </w:r>
          </w:p>
          <w:p w:rsidR="0067174B" w:rsidRPr="00C24FFA" w:rsidRDefault="0067174B" w:rsidP="0067174B">
            <w:pPr>
              <w:numPr>
                <w:ilvl w:val="0"/>
                <w:numId w:val="8"/>
              </w:numPr>
              <w:rPr>
                <w:rFonts w:ascii="Arial" w:hAnsi="Arial" w:cs="Arial"/>
                <w:lang w:val="en-US" w:eastAsia="en-US"/>
              </w:rPr>
            </w:pPr>
            <w:r w:rsidRPr="00C24FFA">
              <w:rPr>
                <w:rFonts w:ascii="Arial" w:hAnsi="Arial" w:cs="Arial"/>
                <w:lang w:val="en-US" w:eastAsia="en-US"/>
              </w:rPr>
              <w:t xml:space="preserve">It is the post holder’s responsibility to be aware of and comply with the </w:t>
            </w:r>
            <w:smartTag w:uri="urn:schemas-microsoft-com:office:smarttags" w:element="PlaceType">
              <w:r w:rsidRPr="00C24FFA">
                <w:rPr>
                  <w:rFonts w:ascii="Arial" w:hAnsi="Arial" w:cs="Arial"/>
                  <w:lang w:val="en-US" w:eastAsia="en-US"/>
                </w:rPr>
                <w:t>HSE</w:t>
              </w:r>
            </w:smartTag>
            <w:r w:rsidRPr="00C24FFA">
              <w:rPr>
                <w:rFonts w:ascii="Arial" w:hAnsi="Arial" w:cs="Arial"/>
                <w:lang w:val="en-US" w:eastAsia="en-US"/>
              </w:rPr>
              <w:t xml:space="preserve"> Health Care Records Management/Integrated Discharge Planning (HCRM / IDP) Code of Practice.</w:t>
            </w:r>
          </w:p>
          <w:p w:rsidR="0067174B" w:rsidRPr="00C24FFA" w:rsidRDefault="0067174B" w:rsidP="00B92246">
            <w:pPr>
              <w:rPr>
                <w:rFonts w:ascii="Arial" w:hAnsi="Arial" w:cs="Arial"/>
                <w:lang w:val="en-US" w:eastAsia="en-US"/>
              </w:rPr>
            </w:pPr>
          </w:p>
          <w:p w:rsidR="0067174B" w:rsidRPr="00C24FFA" w:rsidRDefault="0067174B" w:rsidP="00B92246">
            <w:pPr>
              <w:rPr>
                <w:rFonts w:ascii="Arial" w:hAnsi="Arial" w:cs="Arial"/>
                <w:b/>
              </w:rPr>
            </w:pPr>
            <w:r w:rsidRPr="00C24FFA">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24FFA">
              <w:rPr>
                <w:rFonts w:ascii="Arial" w:hAnsi="Arial" w:cs="Arial"/>
                <w:b/>
              </w:rPr>
              <w:t xml:space="preserve">  </w:t>
            </w:r>
          </w:p>
          <w:p w:rsidR="0067174B" w:rsidRPr="00C24FFA" w:rsidRDefault="0067174B" w:rsidP="00B92246">
            <w:pPr>
              <w:rPr>
                <w:rFonts w:ascii="Arial" w:hAnsi="Arial" w:cs="Arial"/>
                <w:b/>
              </w:rPr>
            </w:pP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lastRenderedPageBreak/>
              <w:t>Eligibility Criteria</w:t>
            </w:r>
          </w:p>
          <w:p w:rsidR="0067174B" w:rsidRPr="00B53145" w:rsidRDefault="0067174B" w:rsidP="00B92246">
            <w:pPr>
              <w:rPr>
                <w:rFonts w:ascii="Arial" w:hAnsi="Arial" w:cs="Arial"/>
                <w:b/>
                <w:bCs/>
              </w:rPr>
            </w:pPr>
          </w:p>
          <w:p w:rsidR="0067174B" w:rsidRPr="00B53145" w:rsidRDefault="0067174B" w:rsidP="00B92246">
            <w:pPr>
              <w:rPr>
                <w:rFonts w:ascii="Arial" w:hAnsi="Arial" w:cs="Arial"/>
                <w:b/>
                <w:bCs/>
              </w:rPr>
            </w:pPr>
            <w:r w:rsidRPr="00B53145">
              <w:rPr>
                <w:rFonts w:ascii="Arial" w:hAnsi="Arial" w:cs="Arial"/>
                <w:b/>
                <w:bCs/>
              </w:rPr>
              <w:t>Qualifications and/ or experience</w:t>
            </w:r>
          </w:p>
          <w:p w:rsidR="0067174B" w:rsidRPr="00B53145" w:rsidRDefault="0067174B" w:rsidP="00B92246">
            <w:pPr>
              <w:rPr>
                <w:rFonts w:ascii="Arial" w:hAnsi="Arial" w:cs="Arial"/>
                <w:b/>
                <w:bCs/>
              </w:rPr>
            </w:pPr>
          </w:p>
        </w:tc>
        <w:tc>
          <w:tcPr>
            <w:tcW w:w="8394" w:type="dxa"/>
          </w:tcPr>
          <w:p w:rsidR="0067174B" w:rsidRPr="001079CD" w:rsidRDefault="0067174B" w:rsidP="00B92246">
            <w:pPr>
              <w:rPr>
                <w:rFonts w:ascii="Arial" w:hAnsi="Arial" w:cs="Arial"/>
                <w:b/>
                <w:lang w:val="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-16</w:t>
            </w:r>
            <w:r>
              <w:rPr>
                <w:rFonts w:ascii="Helv" w:hAnsi="Helv" w:cs="Helv"/>
                <w:b/>
                <w:i/>
                <w:iCs/>
                <w:color w:val="000000"/>
                <w:lang w:val="en-IE" w:eastAsia="en-IE"/>
              </w:rPr>
              <w:t>1867</w:t>
            </w:r>
          </w:p>
          <w:p w:rsidR="0067174B" w:rsidRPr="001079CD" w:rsidRDefault="0067174B" w:rsidP="00B92246">
            <w:pPr>
              <w:rPr>
                <w:rFonts w:ascii="Arial" w:hAnsi="Arial" w:cs="Arial"/>
                <w:b/>
                <w:lang w:val="en-IE"/>
              </w:rPr>
            </w:pPr>
          </w:p>
          <w:p w:rsidR="0067174B" w:rsidRPr="00555418" w:rsidRDefault="0067174B" w:rsidP="0067174B">
            <w:pPr>
              <w:numPr>
                <w:ilvl w:val="1"/>
                <w:numId w:val="15"/>
              </w:numPr>
              <w:tabs>
                <w:tab w:val="num" w:pos="480"/>
              </w:tabs>
              <w:jc w:val="both"/>
              <w:rPr>
                <w:rFonts w:ascii="Arial" w:hAnsi="Arial" w:cs="Arial"/>
              </w:rPr>
            </w:pPr>
            <w:r w:rsidRPr="00555418">
              <w:rPr>
                <w:rFonts w:ascii="Arial" w:hAnsi="Arial" w:cs="Arial"/>
              </w:rPr>
              <w:t>Eligible applicants will be those who on the closing date for the competition:</w:t>
            </w:r>
          </w:p>
          <w:p w:rsidR="0067174B" w:rsidRPr="00555418" w:rsidRDefault="0067174B" w:rsidP="00B92246">
            <w:pPr>
              <w:ind w:left="360"/>
              <w:contextualSpacing/>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862"/>
            </w:tblGrid>
            <w:tr w:rsidR="0067174B" w:rsidRPr="00555418" w:rsidTr="00B92246">
              <w:tc>
                <w:tcPr>
                  <w:tcW w:w="1053" w:type="dxa"/>
                  <w:tcBorders>
                    <w:top w:val="nil"/>
                    <w:left w:val="nil"/>
                    <w:bottom w:val="nil"/>
                    <w:right w:val="nil"/>
                  </w:tcBorders>
                </w:tcPr>
                <w:p w:rsidR="0067174B" w:rsidRPr="00555418" w:rsidRDefault="0067174B" w:rsidP="00B92246">
                  <w:pPr>
                    <w:tabs>
                      <w:tab w:val="center" w:pos="4320"/>
                      <w:tab w:val="right" w:pos="8640"/>
                    </w:tabs>
                    <w:contextualSpacing/>
                    <w:jc w:val="both"/>
                    <w:rPr>
                      <w:rFonts w:ascii="Arial" w:hAnsi="Arial" w:cs="Arial"/>
                    </w:rPr>
                  </w:pPr>
                </w:p>
              </w:tc>
              <w:tc>
                <w:tcPr>
                  <w:tcW w:w="7603" w:type="dxa"/>
                  <w:tcBorders>
                    <w:top w:val="nil"/>
                    <w:left w:val="nil"/>
                    <w:bottom w:val="nil"/>
                    <w:right w:val="nil"/>
                  </w:tcBorders>
                </w:tcPr>
                <w:p w:rsidR="0067174B" w:rsidRPr="00555418" w:rsidRDefault="0067174B" w:rsidP="00B92246">
                  <w:pPr>
                    <w:tabs>
                      <w:tab w:val="center" w:pos="4320"/>
                      <w:tab w:val="right" w:pos="8640"/>
                    </w:tabs>
                    <w:contextualSpacing/>
                    <w:jc w:val="both"/>
                    <w:rPr>
                      <w:rFonts w:ascii="Arial" w:eastAsia="Calibri" w:hAnsi="Arial" w:cs="Arial"/>
                      <w:iCs/>
                      <w:color w:val="000000"/>
                      <w:lang w:eastAsia="en-US"/>
                    </w:rPr>
                  </w:pPr>
                  <w:r w:rsidRPr="00555418">
                    <w:rPr>
                      <w:rFonts w:ascii="Arial" w:hAnsi="Arial" w:cs="Arial"/>
                    </w:rPr>
                    <w:t xml:space="preserve">Have satisfactory experience in an office under the HSE, TUSLA, </w:t>
                  </w:r>
                  <w:r w:rsidRPr="00555418">
                    <w:rPr>
                      <w:rFonts w:ascii="Arial" w:eastAsia="Calibri" w:hAnsi="Arial" w:cs="Arial"/>
                      <w:iCs/>
                      <w:color w:val="000000"/>
                      <w:lang w:eastAsia="en-US"/>
                    </w:rPr>
                    <w:t>other statutory health agencies, or a body which provides services on behalf of the HSE under Section 38 of the Health Act 2004 at a level not lower than that of Grade IV</w:t>
                  </w:r>
                  <w:r>
                    <w:rPr>
                      <w:rFonts w:ascii="Arial" w:eastAsia="Calibri" w:hAnsi="Arial" w:cs="Arial"/>
                      <w:iCs/>
                      <w:color w:val="000000"/>
                      <w:lang w:eastAsia="en-US"/>
                    </w:rPr>
                    <w:t xml:space="preserve"> (or equivalent)</w:t>
                  </w:r>
                </w:p>
                <w:p w:rsidR="0067174B" w:rsidRPr="00555418" w:rsidRDefault="0067174B" w:rsidP="00B92246">
                  <w:pPr>
                    <w:tabs>
                      <w:tab w:val="center" w:pos="4320"/>
                      <w:tab w:val="right" w:pos="8640"/>
                    </w:tabs>
                    <w:contextualSpacing/>
                    <w:jc w:val="both"/>
                    <w:rPr>
                      <w:rFonts w:ascii="Arial" w:eastAsia="Calibri" w:hAnsi="Arial" w:cs="Arial"/>
                      <w:iCs/>
                      <w:color w:val="000000"/>
                      <w:lang w:eastAsia="en-US"/>
                    </w:rPr>
                  </w:pPr>
                </w:p>
                <w:p w:rsidR="0067174B" w:rsidRPr="00555418" w:rsidRDefault="0067174B" w:rsidP="00B92246">
                  <w:pPr>
                    <w:tabs>
                      <w:tab w:val="center" w:pos="4320"/>
                      <w:tab w:val="right" w:pos="8640"/>
                    </w:tabs>
                    <w:contextualSpacing/>
                    <w:jc w:val="center"/>
                    <w:rPr>
                      <w:rFonts w:ascii="Arial" w:eastAsia="Calibri" w:hAnsi="Arial" w:cs="Arial"/>
                      <w:iCs/>
                      <w:color w:val="000000"/>
                      <w:lang w:eastAsia="en-US"/>
                    </w:rPr>
                  </w:pPr>
                  <w:r w:rsidRPr="00555418">
                    <w:rPr>
                      <w:rFonts w:ascii="Arial" w:eastAsia="Calibri" w:hAnsi="Arial" w:cs="Arial"/>
                      <w:iCs/>
                      <w:color w:val="000000"/>
                      <w:lang w:eastAsia="en-US"/>
                    </w:rPr>
                    <w:t>and</w:t>
                  </w:r>
                </w:p>
                <w:p w:rsidR="0067174B" w:rsidRPr="00555418" w:rsidRDefault="0067174B" w:rsidP="00B92246">
                  <w:pPr>
                    <w:tabs>
                      <w:tab w:val="center" w:pos="4320"/>
                      <w:tab w:val="right" w:pos="8640"/>
                    </w:tabs>
                    <w:contextualSpacing/>
                    <w:jc w:val="center"/>
                    <w:rPr>
                      <w:rFonts w:ascii="Arial" w:hAnsi="Arial" w:cs="Arial"/>
                    </w:rPr>
                  </w:pPr>
                </w:p>
                <w:p w:rsidR="0067174B" w:rsidRPr="00555418" w:rsidRDefault="0067174B" w:rsidP="00B92246">
                  <w:pPr>
                    <w:tabs>
                      <w:tab w:val="center" w:pos="4320"/>
                      <w:tab w:val="right" w:pos="8640"/>
                    </w:tabs>
                    <w:contextualSpacing/>
                    <w:jc w:val="both"/>
                    <w:rPr>
                      <w:rFonts w:ascii="Arial" w:hAnsi="Arial" w:cs="Arial"/>
                    </w:rPr>
                  </w:pPr>
                  <w:r w:rsidRPr="00555418">
                    <w:rPr>
                      <w:rFonts w:ascii="Arial" w:hAnsi="Arial" w:cs="Arial"/>
                    </w:rPr>
                    <w:t xml:space="preserve">have not less than two years satisfactory experience either in that office or in an office at a level not lower than that of Clerical Officer in the HSE, TUSLA, </w:t>
                  </w:r>
                  <w:r w:rsidRPr="00555418">
                    <w:rPr>
                      <w:rFonts w:ascii="Arial" w:eastAsia="Calibri" w:hAnsi="Arial" w:cs="Arial"/>
                      <w:iCs/>
                      <w:color w:val="000000"/>
                      <w:lang w:eastAsia="en-US"/>
                    </w:rPr>
                    <w:t>other statutory health agencies, or a body which provides services on behalf of the HSE under Section 38 of the Health Act 2004</w:t>
                  </w:r>
                </w:p>
              </w:tc>
            </w:tr>
          </w:tbl>
          <w:p w:rsidR="0067174B" w:rsidRPr="00555418" w:rsidRDefault="0067174B" w:rsidP="00B92246">
            <w:pPr>
              <w:tabs>
                <w:tab w:val="left" w:pos="1680"/>
              </w:tabs>
              <w:ind w:left="1418"/>
              <w:jc w:val="both"/>
              <w:rPr>
                <w:rFonts w:ascii="Arial" w:hAnsi="Arial" w:cs="Arial"/>
              </w:rPr>
            </w:pPr>
          </w:p>
          <w:p w:rsidR="0067174B" w:rsidRPr="00555418" w:rsidRDefault="0067174B" w:rsidP="00B92246">
            <w:pPr>
              <w:jc w:val="center"/>
              <w:rPr>
                <w:rFonts w:ascii="Arial" w:hAnsi="Arial" w:cs="Arial"/>
                <w:bCs/>
              </w:rPr>
            </w:pPr>
            <w:r w:rsidRPr="00555418">
              <w:rPr>
                <w:rFonts w:ascii="Arial" w:hAnsi="Arial" w:cs="Arial"/>
                <w:bCs/>
              </w:rPr>
              <w:t>and</w:t>
            </w:r>
          </w:p>
          <w:p w:rsidR="0067174B" w:rsidRPr="00555418" w:rsidRDefault="0067174B" w:rsidP="00B92246">
            <w:pPr>
              <w:jc w:val="center"/>
              <w:rPr>
                <w:rFonts w:ascii="Arial" w:hAnsi="Arial" w:cs="Arial"/>
                <w:bCs/>
              </w:rPr>
            </w:pPr>
          </w:p>
          <w:p w:rsidR="0067174B" w:rsidRDefault="0067174B" w:rsidP="00B92246">
            <w:pPr>
              <w:jc w:val="both"/>
              <w:rPr>
                <w:rFonts w:ascii="Arial" w:hAnsi="Arial" w:cs="Arial"/>
              </w:rPr>
            </w:pPr>
            <w:r w:rsidRPr="00555418">
              <w:rPr>
                <w:rFonts w:ascii="Arial" w:hAnsi="Arial" w:cs="Arial"/>
              </w:rPr>
              <w:t>Candidates must possess the requisite knowledge and ability, including a high standard of suitability, for the proper discharge of the office</w:t>
            </w:r>
          </w:p>
          <w:p w:rsidR="0067174B" w:rsidRDefault="0067174B" w:rsidP="00B92246">
            <w:pPr>
              <w:jc w:val="both"/>
              <w:rPr>
                <w:rFonts w:ascii="Arial" w:hAnsi="Arial" w:cs="Arial"/>
                <w:b/>
                <w:bCs/>
                <w:iCs/>
              </w:rPr>
            </w:pPr>
          </w:p>
          <w:p w:rsidR="0067174B" w:rsidRPr="00D34A41" w:rsidRDefault="0067174B" w:rsidP="00B92246">
            <w:pPr>
              <w:rPr>
                <w:rFonts w:ascii="Arial" w:hAnsi="Arial" w:cs="Arial"/>
                <w:b/>
              </w:rPr>
            </w:pPr>
            <w:r w:rsidRPr="00D34A41">
              <w:rPr>
                <w:rFonts w:ascii="Arial" w:hAnsi="Arial" w:cs="Arial"/>
                <w:b/>
              </w:rPr>
              <w:t>Health</w:t>
            </w:r>
          </w:p>
          <w:p w:rsidR="0067174B" w:rsidRPr="00D34A41" w:rsidRDefault="0067174B" w:rsidP="00B92246">
            <w:pPr>
              <w:rPr>
                <w:rFonts w:ascii="Arial" w:hAnsi="Arial" w:cs="Arial"/>
              </w:rPr>
            </w:pPr>
            <w:r w:rsidRPr="00D34A4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7174B" w:rsidRPr="00D34A41" w:rsidRDefault="0067174B" w:rsidP="00B92246">
            <w:pPr>
              <w:ind w:right="-766"/>
              <w:rPr>
                <w:rFonts w:ascii="Arial" w:hAnsi="Arial" w:cs="Arial"/>
                <w:b/>
                <w:bCs/>
              </w:rPr>
            </w:pPr>
          </w:p>
          <w:p w:rsidR="0067174B" w:rsidRPr="00D34A41" w:rsidRDefault="0067174B" w:rsidP="00B92246">
            <w:pPr>
              <w:ind w:right="-766"/>
              <w:rPr>
                <w:rFonts w:ascii="Arial" w:hAnsi="Arial" w:cs="Arial"/>
                <w:iCs/>
              </w:rPr>
            </w:pPr>
            <w:r w:rsidRPr="00D34A41">
              <w:rPr>
                <w:rFonts w:ascii="Arial" w:hAnsi="Arial" w:cs="Arial"/>
                <w:b/>
                <w:bCs/>
              </w:rPr>
              <w:t>Character</w:t>
            </w:r>
          </w:p>
          <w:p w:rsidR="0067174B" w:rsidRPr="00D34A41" w:rsidRDefault="0067174B" w:rsidP="00B92246">
            <w:pPr>
              <w:ind w:right="-766"/>
              <w:rPr>
                <w:rFonts w:ascii="Arial" w:hAnsi="Arial" w:cs="Arial"/>
              </w:rPr>
            </w:pPr>
            <w:r w:rsidRPr="00D34A41">
              <w:rPr>
                <w:rFonts w:ascii="Arial" w:hAnsi="Arial" w:cs="Arial"/>
              </w:rPr>
              <w:t>Each candidate for and any person holding the office must be of good character</w:t>
            </w:r>
          </w:p>
          <w:p w:rsidR="0067174B" w:rsidRPr="00D34A41" w:rsidRDefault="0067174B" w:rsidP="00B92246">
            <w:pPr>
              <w:ind w:right="-766"/>
              <w:rPr>
                <w:rFonts w:ascii="Arial" w:hAnsi="Arial" w:cs="Arial"/>
              </w:rPr>
            </w:pPr>
          </w:p>
          <w:p w:rsidR="0067174B" w:rsidRPr="00D34A41" w:rsidRDefault="0067174B" w:rsidP="00B92246">
            <w:pPr>
              <w:ind w:right="-766"/>
              <w:rPr>
                <w:rFonts w:ascii="Arial" w:hAnsi="Arial" w:cs="Arial"/>
                <w:b/>
              </w:rPr>
            </w:pPr>
            <w:r w:rsidRPr="00D34A41">
              <w:rPr>
                <w:rFonts w:ascii="Arial" w:hAnsi="Arial" w:cs="Arial"/>
                <w:b/>
              </w:rPr>
              <w:t>Age</w:t>
            </w:r>
          </w:p>
          <w:p w:rsidR="0067174B" w:rsidRPr="00682F03" w:rsidRDefault="0067174B" w:rsidP="00B92246">
            <w:pPr>
              <w:jc w:val="both"/>
              <w:rPr>
                <w:rFonts w:ascii="Arial" w:hAnsi="Arial" w:cs="Arial"/>
              </w:rPr>
            </w:pPr>
            <w:r w:rsidRPr="00D34A41">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w:t>
            </w:r>
            <w:r w:rsidRPr="00682F03">
              <w:rPr>
                <w:rFonts w:ascii="Arial" w:hAnsi="Arial" w:cs="Arial"/>
              </w:rPr>
              <w:t xml:space="preserve"> on the first day of the month in which the latest date for receiving completed application forms for the office occurs.</w:t>
            </w:r>
          </w:p>
          <w:p w:rsidR="0067174B" w:rsidRPr="00F20746" w:rsidRDefault="0067174B" w:rsidP="00B92246">
            <w:pPr>
              <w:rPr>
                <w:rFonts w:ascii="Arial" w:hAnsi="Arial" w:cs="Arial"/>
              </w:rPr>
            </w:pPr>
          </w:p>
          <w:p w:rsidR="0067174B" w:rsidRPr="00D34A41" w:rsidRDefault="0067174B" w:rsidP="00B92246">
            <w:pPr>
              <w:rPr>
                <w:rFonts w:ascii="Arial" w:hAnsi="Arial" w:cs="Arial"/>
                <w:iCs/>
              </w:rPr>
            </w:pPr>
          </w:p>
        </w:tc>
      </w:tr>
      <w:tr w:rsidR="0067174B" w:rsidRPr="00D34A41" w:rsidTr="00B92246">
        <w:trPr>
          <w:trHeight w:val="1048"/>
        </w:trPr>
        <w:tc>
          <w:tcPr>
            <w:tcW w:w="2522" w:type="dxa"/>
          </w:tcPr>
          <w:p w:rsidR="0067174B" w:rsidRPr="00F20746" w:rsidRDefault="0067174B" w:rsidP="00B92246">
            <w:pPr>
              <w:rPr>
                <w:rFonts w:ascii="Arial" w:hAnsi="Arial" w:cs="Arial"/>
                <w:b/>
                <w:bCs/>
              </w:rPr>
            </w:pPr>
            <w:r w:rsidRPr="00F20746">
              <w:rPr>
                <w:rFonts w:ascii="Arial" w:hAnsi="Arial" w:cs="Arial"/>
                <w:b/>
                <w:bCs/>
              </w:rPr>
              <w:t>Post specific Requirements</w:t>
            </w:r>
          </w:p>
        </w:tc>
        <w:tc>
          <w:tcPr>
            <w:tcW w:w="8394" w:type="dxa"/>
          </w:tcPr>
          <w:p w:rsidR="0067174B" w:rsidRDefault="0067174B" w:rsidP="00B92246">
            <w:pPr>
              <w:jc w:val="both"/>
              <w:rPr>
                <w:rFonts w:ascii="Arial" w:hAnsi="Arial" w:cs="Arial"/>
                <w:b/>
                <w:bCs/>
                <w:iCs/>
              </w:rPr>
            </w:pPr>
            <w:r w:rsidRPr="006B11C1">
              <w:rPr>
                <w:rFonts w:ascii="Arial" w:hAnsi="Arial" w:cs="Arial"/>
                <w:b/>
                <w:bCs/>
                <w:iCs/>
              </w:rPr>
              <w:t>Candidates must</w:t>
            </w:r>
            <w:r>
              <w:rPr>
                <w:rFonts w:ascii="Arial" w:hAnsi="Arial" w:cs="Arial"/>
                <w:b/>
                <w:bCs/>
                <w:iCs/>
              </w:rPr>
              <w:t xml:space="preserve"> </w:t>
            </w:r>
            <w:r w:rsidRPr="006B11C1">
              <w:rPr>
                <w:rFonts w:ascii="Arial" w:hAnsi="Arial" w:cs="Arial"/>
                <w:b/>
                <w:bCs/>
                <w:iCs/>
              </w:rPr>
              <w:t xml:space="preserve">at </w:t>
            </w:r>
            <w:r>
              <w:rPr>
                <w:rFonts w:ascii="Arial" w:hAnsi="Arial" w:cs="Arial"/>
                <w:b/>
                <w:bCs/>
                <w:iCs/>
              </w:rPr>
              <w:t xml:space="preserve">the latest date of application </w:t>
            </w:r>
          </w:p>
          <w:p w:rsidR="0067174B" w:rsidRPr="00890611" w:rsidRDefault="0067174B" w:rsidP="00B92246">
            <w:pPr>
              <w:jc w:val="both"/>
              <w:rPr>
                <w:rFonts w:ascii="Arial" w:hAnsi="Arial" w:cs="Arial"/>
                <w:bCs/>
                <w:iCs/>
              </w:rPr>
            </w:pPr>
          </w:p>
          <w:p w:rsidR="0067174B" w:rsidRDefault="0067174B" w:rsidP="0067174B">
            <w:pPr>
              <w:numPr>
                <w:ilvl w:val="0"/>
                <w:numId w:val="10"/>
              </w:numPr>
              <w:rPr>
                <w:rFonts w:ascii="Arial" w:hAnsi="Arial" w:cs="Arial"/>
                <w:bCs/>
                <w:iCs/>
              </w:rPr>
            </w:pPr>
            <w:r>
              <w:rPr>
                <w:rFonts w:ascii="Arial" w:hAnsi="Arial" w:cs="Arial"/>
                <w:bCs/>
                <w:iCs/>
              </w:rPr>
              <w:t>Have s</w:t>
            </w:r>
            <w:r w:rsidRPr="0060011E">
              <w:rPr>
                <w:rFonts w:ascii="Arial" w:hAnsi="Arial" w:cs="Arial"/>
                <w:bCs/>
                <w:iCs/>
              </w:rPr>
              <w:t xml:space="preserve">ignificant </w:t>
            </w:r>
            <w:r>
              <w:rPr>
                <w:rFonts w:ascii="Arial" w:hAnsi="Arial" w:cs="Arial"/>
                <w:bCs/>
                <w:iCs/>
              </w:rPr>
              <w:t>experience of implementing and managing complex change or quality improvement projects within the Health Sector.</w:t>
            </w:r>
            <w:r>
              <w:rPr>
                <w:rFonts w:ascii="Arial" w:hAnsi="Arial" w:cs="Arial"/>
                <w:bCs/>
                <w:iCs/>
              </w:rPr>
              <w:br/>
            </w:r>
          </w:p>
          <w:p w:rsidR="0067174B" w:rsidRPr="001A4003" w:rsidRDefault="0067174B" w:rsidP="0067174B">
            <w:pPr>
              <w:numPr>
                <w:ilvl w:val="0"/>
                <w:numId w:val="9"/>
              </w:numPr>
              <w:spacing w:after="60"/>
              <w:jc w:val="both"/>
              <w:rPr>
                <w:rFonts w:ascii="Arial" w:hAnsi="Arial" w:cs="Arial"/>
                <w:b/>
                <w:iCs/>
              </w:rPr>
            </w:pPr>
            <w:r>
              <w:rPr>
                <w:rFonts w:ascii="Arial" w:hAnsi="Arial" w:cs="Arial"/>
                <w:iCs/>
              </w:rPr>
              <w:t>Have e</w:t>
            </w:r>
            <w:r w:rsidRPr="006B11C1">
              <w:rPr>
                <w:rFonts w:ascii="Arial" w:hAnsi="Arial" w:cs="Arial"/>
                <w:iCs/>
              </w:rPr>
              <w:t>xperience</w:t>
            </w:r>
            <w:r>
              <w:rPr>
                <w:rFonts w:ascii="Arial" w:hAnsi="Arial" w:cs="Arial"/>
                <w:iCs/>
              </w:rPr>
              <w:t xml:space="preserve"> of working in a project management role.</w:t>
            </w:r>
          </w:p>
          <w:p w:rsidR="0067174B" w:rsidRPr="00C26DB4" w:rsidRDefault="0067174B" w:rsidP="00B92246">
            <w:pPr>
              <w:spacing w:after="60"/>
              <w:ind w:left="360"/>
              <w:jc w:val="both"/>
              <w:rPr>
                <w:rFonts w:ascii="Arial" w:hAnsi="Arial" w:cs="Arial"/>
                <w:b/>
                <w:iCs/>
              </w:rPr>
            </w:pPr>
          </w:p>
          <w:p w:rsidR="0067174B" w:rsidRDefault="0067174B" w:rsidP="0067174B">
            <w:pPr>
              <w:numPr>
                <w:ilvl w:val="0"/>
                <w:numId w:val="7"/>
              </w:numPr>
              <w:rPr>
                <w:rFonts w:ascii="Arial" w:hAnsi="Arial" w:cs="Arial"/>
                <w:iCs/>
              </w:rPr>
            </w:pPr>
            <w:r>
              <w:rPr>
                <w:rFonts w:ascii="Arial" w:hAnsi="Arial" w:cs="Arial"/>
                <w:iCs/>
              </w:rPr>
              <w:t xml:space="preserve">Have relevant experience of engaging with senior stakeholders and management as relevant to this role </w:t>
            </w:r>
          </w:p>
          <w:p w:rsidR="0067174B" w:rsidRPr="00C54F2B" w:rsidRDefault="0067174B" w:rsidP="00B92246">
            <w:pPr>
              <w:rPr>
                <w:rFonts w:ascii="Arial" w:hAnsi="Arial" w:cs="Arial"/>
                <w:bCs/>
                <w:iCs/>
              </w:rPr>
            </w:pPr>
            <w:r>
              <w:rPr>
                <w:rFonts w:ascii="Arial" w:hAnsi="Arial" w:cs="Arial"/>
                <w:bCs/>
                <w:iCs/>
              </w:rPr>
              <w:t xml:space="preserve"> </w:t>
            </w:r>
          </w:p>
        </w:tc>
      </w:tr>
      <w:tr w:rsidR="0067174B" w:rsidRPr="00D34A41" w:rsidTr="00B92246">
        <w:trPr>
          <w:trHeight w:val="1048"/>
        </w:trPr>
        <w:tc>
          <w:tcPr>
            <w:tcW w:w="2522" w:type="dxa"/>
          </w:tcPr>
          <w:p w:rsidR="0067174B" w:rsidRPr="00F20746" w:rsidRDefault="0067174B" w:rsidP="00B92246">
            <w:pPr>
              <w:rPr>
                <w:rFonts w:ascii="Arial" w:hAnsi="Arial" w:cs="Arial"/>
                <w:b/>
                <w:bCs/>
              </w:rPr>
            </w:pPr>
            <w:r w:rsidRPr="00F20746">
              <w:rPr>
                <w:rFonts w:ascii="Arial" w:hAnsi="Arial" w:cs="Arial"/>
                <w:b/>
                <w:bCs/>
              </w:rPr>
              <w:t>Skills, competencies and/or knowledge</w:t>
            </w:r>
          </w:p>
          <w:p w:rsidR="0067174B" w:rsidRPr="00F20746" w:rsidRDefault="0067174B" w:rsidP="00B92246">
            <w:pPr>
              <w:rPr>
                <w:rFonts w:ascii="Arial" w:hAnsi="Arial" w:cs="Arial"/>
                <w:b/>
                <w:bCs/>
              </w:rPr>
            </w:pPr>
          </w:p>
          <w:p w:rsidR="0067174B" w:rsidRPr="00941A68" w:rsidRDefault="0067174B" w:rsidP="00B92246">
            <w:pPr>
              <w:rPr>
                <w:rFonts w:ascii="Arial" w:hAnsi="Arial" w:cs="Arial"/>
                <w:b/>
                <w:bCs/>
                <w:color w:val="FF0000"/>
              </w:rPr>
            </w:pPr>
          </w:p>
        </w:tc>
        <w:tc>
          <w:tcPr>
            <w:tcW w:w="8394" w:type="dxa"/>
          </w:tcPr>
          <w:p w:rsidR="0067174B" w:rsidRDefault="0067174B" w:rsidP="00B92246">
            <w:pPr>
              <w:jc w:val="both"/>
              <w:rPr>
                <w:rFonts w:ascii="Arial" w:hAnsi="Arial" w:cs="Arial"/>
                <w:b/>
                <w:iCs/>
              </w:rPr>
            </w:pPr>
          </w:p>
          <w:p w:rsidR="0067174B" w:rsidRDefault="0067174B" w:rsidP="00B92246">
            <w:pPr>
              <w:jc w:val="both"/>
              <w:rPr>
                <w:rFonts w:ascii="Arial" w:hAnsi="Arial" w:cs="Arial"/>
                <w:b/>
                <w:iCs/>
              </w:rPr>
            </w:pPr>
            <w:r w:rsidRPr="0060011E">
              <w:rPr>
                <w:rFonts w:ascii="Arial" w:hAnsi="Arial" w:cs="Arial"/>
                <w:b/>
                <w:iCs/>
              </w:rPr>
              <w:t>Professional Knowledge &amp; Experience</w:t>
            </w:r>
          </w:p>
          <w:p w:rsidR="0067174B" w:rsidRPr="00C26DB4" w:rsidRDefault="0067174B" w:rsidP="00B92246">
            <w:pPr>
              <w:jc w:val="both"/>
              <w:rPr>
                <w:rFonts w:ascii="Arial" w:hAnsi="Arial" w:cs="Arial"/>
                <w:iCs/>
              </w:rPr>
            </w:pPr>
            <w:r w:rsidRPr="00C26DB4">
              <w:rPr>
                <w:rFonts w:ascii="Arial" w:hAnsi="Arial" w:cs="Arial"/>
                <w:iCs/>
              </w:rPr>
              <w:t>Demonstrate:</w:t>
            </w:r>
          </w:p>
          <w:p w:rsidR="0067174B" w:rsidRDefault="0067174B" w:rsidP="0067174B">
            <w:pPr>
              <w:numPr>
                <w:ilvl w:val="0"/>
                <w:numId w:val="11"/>
              </w:numPr>
              <w:jc w:val="both"/>
              <w:rPr>
                <w:rFonts w:ascii="Arial" w:hAnsi="Arial" w:cs="Arial"/>
                <w:iCs/>
              </w:rPr>
            </w:pPr>
            <w:r>
              <w:rPr>
                <w:rFonts w:ascii="Arial" w:hAnsi="Arial" w:cs="Arial"/>
                <w:iCs/>
              </w:rPr>
              <w:t>Knowledge of the issues, developments and current thinking on best practice in relation to project management</w:t>
            </w:r>
          </w:p>
          <w:p w:rsidR="0067174B" w:rsidRPr="004A24A8" w:rsidRDefault="0067174B" w:rsidP="0067174B">
            <w:pPr>
              <w:numPr>
                <w:ilvl w:val="0"/>
                <w:numId w:val="11"/>
              </w:numPr>
              <w:jc w:val="both"/>
              <w:rPr>
                <w:rFonts w:ascii="Arial" w:hAnsi="Arial" w:cs="Arial"/>
                <w:iCs/>
              </w:rPr>
            </w:pPr>
            <w:r>
              <w:rPr>
                <w:rFonts w:ascii="Arial" w:hAnsi="Arial" w:cs="Arial"/>
                <w:iCs/>
              </w:rPr>
              <w:lastRenderedPageBreak/>
              <w:t>An understanding of</w:t>
            </w:r>
            <w:r w:rsidRPr="00130404">
              <w:rPr>
                <w:rFonts w:ascii="Arial" w:hAnsi="Arial" w:cs="Arial"/>
                <w:iCs/>
              </w:rPr>
              <w:t xml:space="preserve"> the challenges of leading a complex change project with significant technology, process, clinical change, inte</w:t>
            </w:r>
            <w:r>
              <w:rPr>
                <w:rFonts w:ascii="Arial" w:hAnsi="Arial" w:cs="Arial"/>
                <w:iCs/>
              </w:rPr>
              <w:t>rdependencies and challenges</w:t>
            </w:r>
          </w:p>
          <w:p w:rsidR="0067174B" w:rsidRDefault="0067174B" w:rsidP="0067174B">
            <w:pPr>
              <w:numPr>
                <w:ilvl w:val="0"/>
                <w:numId w:val="11"/>
              </w:numPr>
              <w:jc w:val="both"/>
              <w:rPr>
                <w:rFonts w:ascii="Arial" w:hAnsi="Arial" w:cs="Arial"/>
                <w:iCs/>
              </w:rPr>
            </w:pPr>
            <w:r>
              <w:rPr>
                <w:rFonts w:ascii="Arial" w:hAnsi="Arial" w:cs="Arial"/>
                <w:iCs/>
              </w:rPr>
              <w:t>An understanding of the services provided by the Hospital Group</w:t>
            </w:r>
          </w:p>
          <w:p w:rsidR="0067174B" w:rsidRPr="00682F03" w:rsidRDefault="0067174B" w:rsidP="00B92246">
            <w:pPr>
              <w:rPr>
                <w:rFonts w:ascii="Arial" w:hAnsi="Arial" w:cs="Arial"/>
                <w:b/>
                <w:iCs/>
                <w:u w:val="single"/>
              </w:rPr>
            </w:pPr>
            <w:r w:rsidRPr="00682F03">
              <w:rPr>
                <w:rFonts w:ascii="Arial" w:hAnsi="Arial" w:cs="Arial"/>
                <w:b/>
                <w:iCs/>
                <w:u w:val="single"/>
              </w:rPr>
              <w:t>Communications &amp; Interpersonal Skills</w:t>
            </w:r>
          </w:p>
          <w:p w:rsidR="0067174B" w:rsidRPr="00682F03" w:rsidRDefault="0067174B" w:rsidP="00B92246">
            <w:pPr>
              <w:rPr>
                <w:rFonts w:ascii="Arial" w:hAnsi="Arial" w:cs="Arial"/>
                <w:b/>
                <w:i/>
                <w:iCs/>
              </w:rPr>
            </w:pPr>
            <w:r w:rsidRPr="00682F03">
              <w:rPr>
                <w:rFonts w:ascii="Arial" w:hAnsi="Arial" w:cs="Arial"/>
                <w:b/>
                <w:i/>
                <w:iCs/>
              </w:rPr>
              <w:t>Demonstrate:</w:t>
            </w:r>
          </w:p>
          <w:p w:rsidR="0067174B" w:rsidRPr="00682F03" w:rsidRDefault="0067174B" w:rsidP="0067174B">
            <w:pPr>
              <w:numPr>
                <w:ilvl w:val="0"/>
                <w:numId w:val="23"/>
              </w:numPr>
              <w:rPr>
                <w:rFonts w:ascii="Arial" w:hAnsi="Arial" w:cs="Arial"/>
                <w:iCs/>
              </w:rPr>
            </w:pPr>
            <w:r w:rsidRPr="00682F03">
              <w:rPr>
                <w:rFonts w:ascii="Arial" w:hAnsi="Arial" w:cs="Arial"/>
                <w:iCs/>
              </w:rPr>
              <w:t>Effective  verbal communication skills, delivering complex information clearly, concisely and confidently</w:t>
            </w:r>
          </w:p>
          <w:p w:rsidR="0067174B" w:rsidRPr="00682F03" w:rsidRDefault="0067174B" w:rsidP="0067174B">
            <w:pPr>
              <w:numPr>
                <w:ilvl w:val="0"/>
                <w:numId w:val="16"/>
              </w:numPr>
              <w:rPr>
                <w:rFonts w:ascii="Arial" w:hAnsi="Arial" w:cs="Arial"/>
                <w:iCs/>
              </w:rPr>
            </w:pPr>
            <w:r w:rsidRPr="00682F03">
              <w:rPr>
                <w:rFonts w:ascii="Arial" w:hAnsi="Arial" w:cs="Arial"/>
                <w:iCs/>
              </w:rPr>
              <w:t xml:space="preserve">Excellent written communication skills including strong report writing </w:t>
            </w:r>
            <w:r>
              <w:rPr>
                <w:rFonts w:ascii="Arial" w:hAnsi="Arial" w:cs="Arial"/>
                <w:iCs/>
              </w:rPr>
              <w:t xml:space="preserve">and presentation </w:t>
            </w:r>
            <w:r w:rsidRPr="00682F03">
              <w:rPr>
                <w:rFonts w:ascii="Arial" w:hAnsi="Arial" w:cs="Arial"/>
                <w:iCs/>
              </w:rPr>
              <w:t>skills</w:t>
            </w:r>
          </w:p>
          <w:p w:rsidR="0067174B" w:rsidRPr="00682F03" w:rsidRDefault="0067174B" w:rsidP="0067174B">
            <w:pPr>
              <w:numPr>
                <w:ilvl w:val="0"/>
                <w:numId w:val="16"/>
              </w:numPr>
              <w:rPr>
                <w:rFonts w:ascii="Arial" w:hAnsi="Arial" w:cs="Arial"/>
                <w:iCs/>
              </w:rPr>
            </w:pPr>
            <w:r w:rsidRPr="00682F03">
              <w:rPr>
                <w:rFonts w:ascii="Arial" w:hAnsi="Arial" w:cs="Arial"/>
                <w:iCs/>
              </w:rPr>
              <w:t xml:space="preserve">Excellent communication and interpersonal skills in order to deal effectively with a wide range of stakeholders. </w:t>
            </w:r>
          </w:p>
          <w:p w:rsidR="0067174B" w:rsidRPr="00682F03" w:rsidRDefault="0067174B" w:rsidP="00B92246">
            <w:pPr>
              <w:ind w:left="468"/>
              <w:rPr>
                <w:rFonts w:ascii="Arial" w:hAnsi="Arial" w:cs="Arial"/>
                <w:iCs/>
                <w:u w:val="single"/>
              </w:rPr>
            </w:pPr>
          </w:p>
          <w:p w:rsidR="0067174B" w:rsidRPr="00682F03" w:rsidRDefault="0067174B" w:rsidP="00B92246">
            <w:pPr>
              <w:rPr>
                <w:rFonts w:ascii="Arial" w:hAnsi="Arial" w:cs="Arial"/>
                <w:b/>
                <w:iCs/>
                <w:u w:val="single"/>
              </w:rPr>
            </w:pPr>
            <w:r w:rsidRPr="00682F03">
              <w:rPr>
                <w:rFonts w:ascii="Arial" w:hAnsi="Arial" w:cs="Arial"/>
                <w:b/>
                <w:iCs/>
                <w:u w:val="single"/>
              </w:rPr>
              <w:t>Planning &amp; Organising and Delivery of Results</w:t>
            </w:r>
          </w:p>
          <w:p w:rsidR="0067174B" w:rsidRPr="00682F03" w:rsidRDefault="0067174B" w:rsidP="00B92246">
            <w:pPr>
              <w:rPr>
                <w:rFonts w:ascii="Arial" w:hAnsi="Arial" w:cs="Arial"/>
                <w:b/>
                <w:i/>
                <w:iCs/>
              </w:rPr>
            </w:pPr>
            <w:r w:rsidRPr="00682F03">
              <w:rPr>
                <w:rFonts w:ascii="Arial" w:hAnsi="Arial" w:cs="Arial"/>
                <w:b/>
                <w:i/>
                <w:iCs/>
              </w:rPr>
              <w:t>Demonstrate:</w:t>
            </w:r>
          </w:p>
          <w:p w:rsidR="0067174B" w:rsidRPr="00682F03" w:rsidRDefault="0067174B" w:rsidP="0067174B">
            <w:pPr>
              <w:numPr>
                <w:ilvl w:val="0"/>
                <w:numId w:val="20"/>
              </w:numPr>
              <w:rPr>
                <w:rFonts w:ascii="Arial" w:hAnsi="Arial" w:cs="Arial"/>
                <w:iCs/>
              </w:rPr>
            </w:pPr>
            <w:r w:rsidRPr="00682F03">
              <w:rPr>
                <w:rFonts w:ascii="Arial" w:hAnsi="Arial" w:cs="Arial"/>
                <w:iCs/>
              </w:rPr>
              <w:t xml:space="preserve">The ability to successfully manage a range of different projects and work activities concurrently,  utilising computer technology </w:t>
            </w:r>
            <w:r>
              <w:rPr>
                <w:rFonts w:ascii="Arial" w:hAnsi="Arial" w:cs="Arial"/>
                <w:iCs/>
              </w:rPr>
              <w:t xml:space="preserve">effectively </w:t>
            </w:r>
            <w:r w:rsidRPr="00682F03">
              <w:rPr>
                <w:rFonts w:ascii="Arial" w:hAnsi="Arial" w:cs="Arial"/>
                <w:iCs/>
              </w:rPr>
              <w:t>and assigning work to others as appropriate to meet strict deadlines</w:t>
            </w:r>
          </w:p>
          <w:p w:rsidR="0067174B" w:rsidRPr="00682F03" w:rsidRDefault="0067174B" w:rsidP="0067174B">
            <w:pPr>
              <w:numPr>
                <w:ilvl w:val="0"/>
                <w:numId w:val="20"/>
              </w:numPr>
              <w:rPr>
                <w:rFonts w:ascii="Arial" w:hAnsi="Arial" w:cs="Arial"/>
                <w:iCs/>
              </w:rPr>
            </w:pPr>
            <w:r w:rsidRPr="00682F03">
              <w:rPr>
                <w:rFonts w:ascii="Arial" w:hAnsi="Arial" w:cs="Arial"/>
                <w:iCs/>
              </w:rPr>
              <w:t>The ability to proactively identify areas for improvement and to develop practical solutions for their implementation</w:t>
            </w:r>
          </w:p>
          <w:p w:rsidR="0067174B" w:rsidRPr="00682F03" w:rsidRDefault="0067174B" w:rsidP="0067174B">
            <w:pPr>
              <w:numPr>
                <w:ilvl w:val="0"/>
                <w:numId w:val="20"/>
              </w:numPr>
              <w:rPr>
                <w:rFonts w:ascii="Arial" w:hAnsi="Arial" w:cs="Arial"/>
                <w:iCs/>
              </w:rPr>
            </w:pPr>
            <w:r w:rsidRPr="00682F03">
              <w:rPr>
                <w:rFonts w:ascii="Arial" w:hAnsi="Arial" w:cs="Arial"/>
                <w:iCs/>
              </w:rPr>
              <w:t>The ability to embrace change and adapt local work practices accordingly by finding practical ways to make policies work, ensuring the team knows how to action changes</w:t>
            </w:r>
          </w:p>
          <w:p w:rsidR="0067174B" w:rsidRPr="00682F03" w:rsidRDefault="0067174B" w:rsidP="0067174B">
            <w:pPr>
              <w:numPr>
                <w:ilvl w:val="0"/>
                <w:numId w:val="20"/>
              </w:numPr>
              <w:rPr>
                <w:rFonts w:ascii="Arial" w:hAnsi="Arial" w:cs="Arial"/>
                <w:iCs/>
              </w:rPr>
            </w:pPr>
            <w:r w:rsidRPr="00682F03">
              <w:rPr>
                <w:rFonts w:ascii="Arial" w:hAnsi="Arial" w:cs="Arial"/>
                <w:iCs/>
              </w:rPr>
              <w:t>The ability to use resources effectively, challenging processes to improve efficiencies where appropriate</w:t>
            </w:r>
          </w:p>
          <w:p w:rsidR="0067174B" w:rsidRPr="00682F03" w:rsidRDefault="0067174B" w:rsidP="00B92246">
            <w:pPr>
              <w:ind w:left="360"/>
              <w:rPr>
                <w:rFonts w:ascii="Arial" w:hAnsi="Arial" w:cs="Arial"/>
                <w:iCs/>
              </w:rPr>
            </w:pPr>
          </w:p>
          <w:p w:rsidR="0067174B" w:rsidRPr="00682F03" w:rsidRDefault="0067174B" w:rsidP="00B92246">
            <w:pPr>
              <w:tabs>
                <w:tab w:val="left" w:pos="6585"/>
              </w:tabs>
              <w:rPr>
                <w:rFonts w:ascii="Arial" w:hAnsi="Arial" w:cs="Arial"/>
                <w:b/>
                <w:iCs/>
                <w:u w:val="single"/>
              </w:rPr>
            </w:pPr>
            <w:r w:rsidRPr="00682F03">
              <w:rPr>
                <w:rFonts w:ascii="Arial" w:hAnsi="Arial" w:cs="Arial"/>
                <w:b/>
                <w:iCs/>
                <w:u w:val="single"/>
              </w:rPr>
              <w:t>Evaluating Information, Problem Solving &amp; Decision Making</w:t>
            </w:r>
          </w:p>
          <w:p w:rsidR="0067174B" w:rsidRPr="00682F03" w:rsidRDefault="0067174B" w:rsidP="00B92246">
            <w:pPr>
              <w:rPr>
                <w:rFonts w:ascii="Arial" w:hAnsi="Arial" w:cs="Arial"/>
                <w:b/>
                <w:i/>
                <w:iCs/>
              </w:rPr>
            </w:pPr>
            <w:r w:rsidRPr="00682F03">
              <w:rPr>
                <w:rFonts w:ascii="Arial" w:hAnsi="Arial" w:cs="Arial"/>
                <w:b/>
                <w:i/>
                <w:iCs/>
              </w:rPr>
              <w:t>Demonstrate:</w:t>
            </w:r>
          </w:p>
          <w:p w:rsidR="0067174B" w:rsidRPr="00682F03" w:rsidRDefault="0067174B" w:rsidP="0067174B">
            <w:pPr>
              <w:numPr>
                <w:ilvl w:val="0"/>
                <w:numId w:val="22"/>
              </w:numPr>
              <w:rPr>
                <w:rFonts w:ascii="Arial" w:hAnsi="Arial" w:cs="Arial"/>
                <w:iCs/>
              </w:rPr>
            </w:pPr>
            <w:r w:rsidRPr="00682F03">
              <w:rPr>
                <w:rFonts w:ascii="Arial" w:hAnsi="Arial" w:cs="Arial"/>
                <w:iCs/>
              </w:rPr>
              <w:t>Excellent analytical, problem solving and decision making skills</w:t>
            </w:r>
          </w:p>
          <w:p w:rsidR="0067174B" w:rsidRPr="00682F03" w:rsidRDefault="0067174B" w:rsidP="0067174B">
            <w:pPr>
              <w:numPr>
                <w:ilvl w:val="0"/>
                <w:numId w:val="22"/>
              </w:numPr>
              <w:rPr>
                <w:rFonts w:ascii="Arial" w:hAnsi="Arial" w:cs="Arial"/>
                <w:iCs/>
              </w:rPr>
            </w:pPr>
            <w:r w:rsidRPr="00682F03">
              <w:rPr>
                <w:rFonts w:ascii="Arial" w:hAnsi="Arial" w:cs="Arial"/>
                <w:iCs/>
              </w:rPr>
              <w:t>The ability to quickly grasp and understand complex issues and the impact on service delivery</w:t>
            </w:r>
          </w:p>
          <w:p w:rsidR="0067174B" w:rsidRPr="00682F03" w:rsidRDefault="0067174B" w:rsidP="0067174B">
            <w:pPr>
              <w:numPr>
                <w:ilvl w:val="0"/>
                <w:numId w:val="22"/>
              </w:numPr>
              <w:rPr>
                <w:rFonts w:ascii="Arial" w:hAnsi="Arial" w:cs="Arial"/>
                <w:iCs/>
              </w:rPr>
            </w:pPr>
            <w:r w:rsidRPr="00682F03">
              <w:rPr>
                <w:rFonts w:ascii="Arial" w:hAnsi="Arial" w:cs="Arial"/>
                <w:iCs/>
              </w:rPr>
              <w:t>The ability to confidently explain the rationale behind decision when faced with opposition</w:t>
            </w:r>
          </w:p>
          <w:p w:rsidR="0067174B" w:rsidRPr="00682F03" w:rsidRDefault="0067174B" w:rsidP="0067174B">
            <w:pPr>
              <w:numPr>
                <w:ilvl w:val="0"/>
                <w:numId w:val="21"/>
              </w:numPr>
              <w:rPr>
                <w:rFonts w:ascii="Arial" w:hAnsi="Arial" w:cs="Arial"/>
                <w:iCs/>
              </w:rPr>
            </w:pPr>
            <w:r w:rsidRPr="00682F03">
              <w:rPr>
                <w:rFonts w:ascii="Arial" w:hAnsi="Arial" w:cs="Arial"/>
                <w:iCs/>
              </w:rPr>
              <w:t>Ability to make sound decisions with a well-reasoned rationale and to stand by these</w:t>
            </w:r>
          </w:p>
          <w:p w:rsidR="0067174B" w:rsidRPr="00682F03" w:rsidRDefault="0067174B" w:rsidP="0067174B">
            <w:pPr>
              <w:numPr>
                <w:ilvl w:val="0"/>
                <w:numId w:val="17"/>
              </w:numPr>
              <w:rPr>
                <w:rFonts w:ascii="Arial" w:hAnsi="Arial" w:cs="Arial"/>
                <w:iCs/>
              </w:rPr>
            </w:pPr>
            <w:r w:rsidRPr="00682F03">
              <w:rPr>
                <w:rFonts w:ascii="Arial" w:hAnsi="Arial" w:cs="Arial"/>
                <w:iCs/>
              </w:rPr>
              <w:t>Initiative in the resolution of complex issues</w:t>
            </w:r>
          </w:p>
          <w:p w:rsidR="0067174B" w:rsidRPr="00682F03" w:rsidRDefault="0067174B" w:rsidP="00B92246">
            <w:pPr>
              <w:rPr>
                <w:rFonts w:ascii="Arial" w:hAnsi="Arial" w:cs="Arial"/>
                <w:iCs/>
              </w:rPr>
            </w:pPr>
          </w:p>
          <w:p w:rsidR="0067174B" w:rsidRPr="00682F03" w:rsidRDefault="0067174B" w:rsidP="00B92246">
            <w:pPr>
              <w:rPr>
                <w:rFonts w:ascii="Arial" w:hAnsi="Arial" w:cs="Arial"/>
                <w:b/>
                <w:iCs/>
                <w:u w:val="single"/>
              </w:rPr>
            </w:pPr>
            <w:r w:rsidRPr="00682F03">
              <w:rPr>
                <w:rFonts w:ascii="Arial" w:hAnsi="Arial" w:cs="Arial"/>
                <w:b/>
                <w:iCs/>
                <w:u w:val="single"/>
              </w:rPr>
              <w:t>Building and Maintaining Relationships including Teamwork &amp; Leadership Skills</w:t>
            </w:r>
          </w:p>
          <w:p w:rsidR="0067174B" w:rsidRPr="00682F03" w:rsidRDefault="0067174B" w:rsidP="00B92246">
            <w:pPr>
              <w:rPr>
                <w:rFonts w:ascii="Arial" w:hAnsi="Arial" w:cs="Arial"/>
                <w:b/>
                <w:i/>
                <w:iCs/>
              </w:rPr>
            </w:pPr>
            <w:r w:rsidRPr="00682F03">
              <w:rPr>
                <w:rFonts w:ascii="Arial" w:hAnsi="Arial" w:cs="Arial"/>
                <w:b/>
                <w:i/>
                <w:iCs/>
              </w:rPr>
              <w:t>Demonstrate:</w:t>
            </w:r>
          </w:p>
          <w:p w:rsidR="0067174B" w:rsidRPr="00682F03" w:rsidRDefault="0067174B" w:rsidP="0067174B">
            <w:pPr>
              <w:numPr>
                <w:ilvl w:val="0"/>
                <w:numId w:val="18"/>
              </w:numPr>
              <w:rPr>
                <w:rFonts w:ascii="Arial" w:hAnsi="Arial" w:cs="Arial"/>
                <w:iCs/>
              </w:rPr>
            </w:pPr>
            <w:r w:rsidRPr="00682F03">
              <w:rPr>
                <w:rFonts w:ascii="Arial" w:hAnsi="Arial" w:cs="Arial"/>
                <w:iCs/>
              </w:rPr>
              <w:t>The ability to build and maintain relationships with colleagues and other stakeholders  and to achieve results through collaborative working</w:t>
            </w:r>
          </w:p>
          <w:p w:rsidR="0067174B" w:rsidRPr="00682F03" w:rsidRDefault="0067174B" w:rsidP="0067174B">
            <w:pPr>
              <w:numPr>
                <w:ilvl w:val="0"/>
                <w:numId w:val="18"/>
              </w:numPr>
              <w:rPr>
                <w:rFonts w:ascii="Arial" w:hAnsi="Arial" w:cs="Arial"/>
                <w:iCs/>
              </w:rPr>
            </w:pPr>
            <w:r w:rsidRPr="00682F03">
              <w:rPr>
                <w:rFonts w:ascii="Arial" w:hAnsi="Arial" w:cs="Arial"/>
                <w:iCs/>
              </w:rPr>
              <w:t>The ability to work both independently and collaboratively within a dynamic team and multi stakeholder environment</w:t>
            </w:r>
          </w:p>
          <w:p w:rsidR="0067174B" w:rsidRPr="00682F03" w:rsidRDefault="0067174B" w:rsidP="0067174B">
            <w:pPr>
              <w:numPr>
                <w:ilvl w:val="0"/>
                <w:numId w:val="18"/>
              </w:numPr>
              <w:rPr>
                <w:rFonts w:ascii="Arial" w:hAnsi="Arial" w:cs="Arial"/>
                <w:iCs/>
              </w:rPr>
            </w:pPr>
            <w:r w:rsidRPr="00682F03">
              <w:rPr>
                <w:rFonts w:ascii="Arial" w:hAnsi="Arial" w:cs="Arial"/>
                <w:iCs/>
              </w:rPr>
              <w:t>The ability to lead the team by example, coaching and supporting individuals as required.</w:t>
            </w:r>
          </w:p>
          <w:p w:rsidR="0067174B" w:rsidRPr="00682F03" w:rsidRDefault="0067174B" w:rsidP="0067174B">
            <w:pPr>
              <w:numPr>
                <w:ilvl w:val="0"/>
                <w:numId w:val="18"/>
              </w:numPr>
              <w:rPr>
                <w:rFonts w:ascii="Arial" w:hAnsi="Arial" w:cs="Arial"/>
                <w:iCs/>
              </w:rPr>
            </w:pPr>
            <w:r w:rsidRPr="00682F03">
              <w:rPr>
                <w:rFonts w:ascii="Arial" w:hAnsi="Arial" w:cs="Arial"/>
                <w:iCs/>
              </w:rPr>
              <w:t>Flexibility, adaptability and openness to working effectively in a changing environment</w:t>
            </w:r>
          </w:p>
          <w:p w:rsidR="0067174B" w:rsidRPr="00682F03" w:rsidRDefault="0067174B" w:rsidP="00B92246">
            <w:pPr>
              <w:rPr>
                <w:rFonts w:ascii="Arial" w:hAnsi="Arial" w:cs="Arial"/>
                <w:iCs/>
              </w:rPr>
            </w:pPr>
          </w:p>
          <w:p w:rsidR="0067174B" w:rsidRPr="00682F03" w:rsidRDefault="0067174B" w:rsidP="00B92246">
            <w:pPr>
              <w:rPr>
                <w:rFonts w:ascii="Arial" w:hAnsi="Arial" w:cs="Arial"/>
                <w:b/>
                <w:iCs/>
                <w:u w:val="single"/>
              </w:rPr>
            </w:pPr>
            <w:r w:rsidRPr="00682F03">
              <w:rPr>
                <w:rFonts w:ascii="Arial" w:hAnsi="Arial" w:cs="Arial"/>
                <w:b/>
                <w:iCs/>
                <w:u w:val="single"/>
              </w:rPr>
              <w:t>Commitment to a Quality Service</w:t>
            </w:r>
          </w:p>
          <w:p w:rsidR="0067174B" w:rsidRPr="00682F03" w:rsidRDefault="0067174B" w:rsidP="00B92246">
            <w:pPr>
              <w:rPr>
                <w:rFonts w:ascii="Arial" w:hAnsi="Arial" w:cs="Arial"/>
                <w:b/>
                <w:i/>
                <w:iCs/>
              </w:rPr>
            </w:pPr>
            <w:r w:rsidRPr="00682F03">
              <w:rPr>
                <w:rFonts w:ascii="Arial" w:hAnsi="Arial" w:cs="Arial"/>
                <w:b/>
                <w:i/>
                <w:iCs/>
              </w:rPr>
              <w:t>Demonstrate:</w:t>
            </w:r>
          </w:p>
          <w:p w:rsidR="0067174B" w:rsidRPr="00682F03" w:rsidRDefault="0067174B" w:rsidP="0067174B">
            <w:pPr>
              <w:numPr>
                <w:ilvl w:val="0"/>
                <w:numId w:val="19"/>
              </w:numPr>
              <w:rPr>
                <w:rFonts w:ascii="Arial" w:hAnsi="Arial" w:cs="Arial"/>
                <w:iCs/>
              </w:rPr>
            </w:pPr>
            <w:r w:rsidRPr="00682F03">
              <w:rPr>
                <w:rFonts w:ascii="Arial" w:hAnsi="Arial" w:cs="Arial"/>
                <w:iCs/>
              </w:rPr>
              <w:t xml:space="preserve">Evidence of incorporating the needs of the service user into service delivery </w:t>
            </w:r>
          </w:p>
          <w:p w:rsidR="0067174B" w:rsidRPr="00682F03" w:rsidRDefault="0067174B" w:rsidP="0067174B">
            <w:pPr>
              <w:numPr>
                <w:ilvl w:val="0"/>
                <w:numId w:val="19"/>
              </w:numPr>
              <w:rPr>
                <w:rFonts w:ascii="Arial" w:hAnsi="Arial" w:cs="Arial"/>
                <w:iCs/>
              </w:rPr>
            </w:pPr>
            <w:r w:rsidRPr="00682F03">
              <w:rPr>
                <w:rFonts w:ascii="Arial" w:hAnsi="Arial" w:cs="Arial"/>
                <w:iCs/>
              </w:rPr>
              <w:t>Evidence of practicing and promoting a strong focus on delivering high quality customer service for internal and external customers</w:t>
            </w:r>
          </w:p>
          <w:p w:rsidR="0067174B" w:rsidRPr="00682F03" w:rsidRDefault="0067174B" w:rsidP="0067174B">
            <w:pPr>
              <w:numPr>
                <w:ilvl w:val="0"/>
                <w:numId w:val="19"/>
              </w:numPr>
              <w:rPr>
                <w:rFonts w:ascii="Arial" w:hAnsi="Arial" w:cs="Arial"/>
                <w:iCs/>
              </w:rPr>
            </w:pPr>
            <w:r w:rsidRPr="00682F03">
              <w:rPr>
                <w:rFonts w:ascii="Arial" w:hAnsi="Arial" w:cs="Arial"/>
                <w:iCs/>
              </w:rPr>
              <w:t>Commitment to developing own knowledge and expertise</w:t>
            </w:r>
          </w:p>
          <w:p w:rsidR="0067174B" w:rsidRPr="00682F03" w:rsidRDefault="0067174B" w:rsidP="0067174B">
            <w:pPr>
              <w:numPr>
                <w:ilvl w:val="0"/>
                <w:numId w:val="19"/>
              </w:numPr>
              <w:rPr>
                <w:rFonts w:ascii="Arial" w:hAnsi="Arial" w:cs="Arial"/>
                <w:iCs/>
              </w:rPr>
            </w:pPr>
            <w:r>
              <w:rPr>
                <w:rFonts w:ascii="Arial" w:hAnsi="Arial" w:cs="Arial"/>
                <w:iCs/>
              </w:rPr>
              <w:t>Evidence of setting</w:t>
            </w:r>
            <w:r w:rsidRPr="00682F03">
              <w:rPr>
                <w:rFonts w:ascii="Arial" w:hAnsi="Arial" w:cs="Arial"/>
                <w:iCs/>
              </w:rPr>
              <w:t xml:space="preserve"> high sta</w:t>
            </w:r>
            <w:r>
              <w:rPr>
                <w:rFonts w:ascii="Arial" w:hAnsi="Arial" w:cs="Arial"/>
                <w:iCs/>
              </w:rPr>
              <w:t xml:space="preserve">ndards of performance for self and </w:t>
            </w:r>
            <w:r w:rsidRPr="00682F03">
              <w:rPr>
                <w:rFonts w:ascii="Arial" w:hAnsi="Arial" w:cs="Arial"/>
                <w:iCs/>
              </w:rPr>
              <w:t>others</w:t>
            </w:r>
            <w:r>
              <w:rPr>
                <w:rFonts w:ascii="Arial" w:hAnsi="Arial" w:cs="Arial"/>
                <w:iCs/>
              </w:rPr>
              <w:t>,</w:t>
            </w:r>
            <w:r w:rsidRPr="00682F03">
              <w:rPr>
                <w:rFonts w:ascii="Arial" w:hAnsi="Arial" w:cs="Arial"/>
                <w:iCs/>
              </w:rPr>
              <w:t xml:space="preserve"> ensuring accurate attention to detail and consistent adherence to procedures and current standards within area of responsibility</w:t>
            </w:r>
          </w:p>
          <w:p w:rsidR="0067174B" w:rsidRDefault="0067174B" w:rsidP="00B92246">
            <w:pPr>
              <w:rPr>
                <w:rFonts w:ascii="Arial" w:hAnsi="Arial" w:cs="Arial"/>
                <w:iCs/>
              </w:rPr>
            </w:pPr>
          </w:p>
          <w:p w:rsidR="0067174B" w:rsidRPr="00410DE6" w:rsidRDefault="0067174B" w:rsidP="00B92246">
            <w:pPr>
              <w:ind w:left="360"/>
              <w:jc w:val="both"/>
              <w:rPr>
                <w:rFonts w:ascii="Arial" w:hAnsi="Arial" w:cs="Arial"/>
                <w:iCs/>
                <w:u w:val="single"/>
              </w:rPr>
            </w:pP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lastRenderedPageBreak/>
              <w:t>Campaign Specific Selection Process</w:t>
            </w:r>
          </w:p>
          <w:p w:rsidR="0067174B" w:rsidRPr="00B53145" w:rsidRDefault="0067174B" w:rsidP="00B92246">
            <w:pPr>
              <w:rPr>
                <w:rFonts w:ascii="Arial" w:hAnsi="Arial" w:cs="Arial"/>
                <w:b/>
                <w:bCs/>
              </w:rPr>
            </w:pPr>
          </w:p>
          <w:p w:rsidR="0067174B" w:rsidRPr="00B53145" w:rsidRDefault="0067174B" w:rsidP="00B92246">
            <w:pPr>
              <w:rPr>
                <w:rFonts w:ascii="Arial" w:hAnsi="Arial" w:cs="Arial"/>
                <w:b/>
                <w:bCs/>
              </w:rPr>
            </w:pPr>
            <w:r>
              <w:rPr>
                <w:rFonts w:ascii="Arial" w:hAnsi="Arial" w:cs="Arial"/>
                <w:b/>
                <w:bCs/>
              </w:rPr>
              <w:t>Ranking/Shortlisting</w:t>
            </w:r>
            <w:r w:rsidRPr="00B53145">
              <w:rPr>
                <w:rFonts w:ascii="Arial" w:hAnsi="Arial" w:cs="Arial"/>
                <w:b/>
                <w:bCs/>
              </w:rPr>
              <w:t>/ Interview</w:t>
            </w:r>
          </w:p>
        </w:tc>
        <w:tc>
          <w:tcPr>
            <w:tcW w:w="8394" w:type="dxa"/>
          </w:tcPr>
          <w:p w:rsidR="0067174B" w:rsidRPr="00D34A41" w:rsidRDefault="0067174B" w:rsidP="00B92246">
            <w:pPr>
              <w:rPr>
                <w:rFonts w:ascii="Arial" w:hAnsi="Arial" w:cs="Arial"/>
              </w:rPr>
            </w:pPr>
            <w:r w:rsidRPr="00D34A41">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p>
          <w:p w:rsidR="0067174B" w:rsidRPr="00D34A41" w:rsidRDefault="0067174B" w:rsidP="00B92246">
            <w:pPr>
              <w:rPr>
                <w:rFonts w:ascii="Arial" w:hAnsi="Arial" w:cs="Arial"/>
              </w:rPr>
            </w:pPr>
          </w:p>
          <w:p w:rsidR="0067174B" w:rsidRPr="00D34A41" w:rsidRDefault="0067174B" w:rsidP="00B92246">
            <w:pPr>
              <w:rPr>
                <w:rFonts w:ascii="Arial" w:hAnsi="Arial" w:cs="Arial"/>
                <w:u w:val="single"/>
              </w:rPr>
            </w:pPr>
            <w:r w:rsidRPr="00D34A41">
              <w:rPr>
                <w:rFonts w:ascii="Arial" w:hAnsi="Arial" w:cs="Arial"/>
                <w:u w:val="single"/>
              </w:rPr>
              <w:t xml:space="preserve">Failure to include information regarding these requirements may result in you not being </w:t>
            </w:r>
            <w:r w:rsidRPr="00D34A41">
              <w:rPr>
                <w:rFonts w:ascii="Arial" w:hAnsi="Arial" w:cs="Arial"/>
                <w:u w:val="single"/>
              </w:rPr>
              <w:lastRenderedPageBreak/>
              <w:t xml:space="preserve">called forward to the next stage of the selection process.  </w:t>
            </w:r>
          </w:p>
          <w:p w:rsidR="0067174B" w:rsidRPr="00D34A41" w:rsidRDefault="0067174B" w:rsidP="00B92246">
            <w:pPr>
              <w:rPr>
                <w:rFonts w:ascii="Arial" w:hAnsi="Arial" w:cs="Arial"/>
                <w:i/>
                <w:iCs/>
              </w:rPr>
            </w:pPr>
          </w:p>
          <w:p w:rsidR="0067174B" w:rsidRPr="00D34A41" w:rsidRDefault="0067174B" w:rsidP="00B92246">
            <w:pPr>
              <w:rPr>
                <w:rFonts w:ascii="Arial" w:hAnsi="Arial" w:cs="Arial"/>
                <w:iCs/>
              </w:rPr>
            </w:pPr>
            <w:r w:rsidRPr="00D34A41">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67174B" w:rsidRPr="00D34A41" w:rsidTr="00B92246">
        <w:tc>
          <w:tcPr>
            <w:tcW w:w="2522" w:type="dxa"/>
          </w:tcPr>
          <w:p w:rsidR="0067174B" w:rsidRPr="00B53145" w:rsidRDefault="0067174B" w:rsidP="00B92246">
            <w:pPr>
              <w:rPr>
                <w:rFonts w:ascii="Arial" w:hAnsi="Arial" w:cs="Arial"/>
                <w:b/>
                <w:bCs/>
              </w:rPr>
            </w:pPr>
            <w:r w:rsidRPr="00B53145">
              <w:rPr>
                <w:rFonts w:ascii="Arial" w:hAnsi="Arial" w:cs="Arial"/>
                <w:b/>
                <w:bCs/>
              </w:rPr>
              <w:lastRenderedPageBreak/>
              <w:t>Code of Practice</w:t>
            </w:r>
          </w:p>
        </w:tc>
        <w:tc>
          <w:tcPr>
            <w:tcW w:w="8394" w:type="dxa"/>
          </w:tcPr>
          <w:p w:rsidR="0067174B" w:rsidRPr="00D34A41" w:rsidRDefault="0067174B" w:rsidP="00B92246">
            <w:pPr>
              <w:rPr>
                <w:rFonts w:ascii="Arial" w:hAnsi="Arial" w:cs="Arial"/>
              </w:rPr>
            </w:pPr>
            <w:r w:rsidRPr="00D34A41">
              <w:rPr>
                <w:rFonts w:ascii="Arial" w:hAnsi="Arial" w:cs="Arial"/>
              </w:rPr>
              <w:t xml:space="preserve">The </w:t>
            </w:r>
            <w:r w:rsidRPr="00D34A41">
              <w:rPr>
                <w:rFonts w:ascii="Arial" w:hAnsi="Arial" w:cs="Arial"/>
                <w:lang w:val="en-IE"/>
              </w:rPr>
              <w:t xml:space="preserve">Health Service Executive / Public Appointments Service </w:t>
            </w:r>
            <w:r w:rsidRPr="00D34A41">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34A41">
              <w:rPr>
                <w:rFonts w:ascii="Arial" w:hAnsi="Arial" w:cs="Arial"/>
                <w:iCs/>
              </w:rPr>
              <w:t xml:space="preserve">facilities for feedback to applicants </w:t>
            </w:r>
            <w:r w:rsidRPr="00D34A41">
              <w:rPr>
                <w:rFonts w:ascii="Arial" w:hAnsi="Arial" w:cs="Arial"/>
              </w:rPr>
              <w:t xml:space="preserve">on matters relating to their application when requested, and </w:t>
            </w:r>
            <w:r w:rsidRPr="00D34A41">
              <w:rPr>
                <w:rFonts w:ascii="Arial" w:hAnsi="Arial" w:cs="Arial"/>
                <w:lang w:val="en-US"/>
              </w:rPr>
              <w:t xml:space="preserve">outlines procedures in relation to requests for a review of the recruitment and selection process and review in relation to allegations of a breach of the Code of Practice. </w:t>
            </w:r>
            <w:r w:rsidRPr="00D34A41">
              <w:rPr>
                <w:rFonts w:ascii="Arial" w:hAnsi="Arial" w:cs="Arial"/>
              </w:rPr>
              <w:t xml:space="preserve"> Additional information on the </w:t>
            </w:r>
            <w:smartTag w:uri="urn:schemas-microsoft-com:office:smarttags" w:element="PlaceType">
              <w:r w:rsidRPr="00D34A41">
                <w:rPr>
                  <w:rFonts w:ascii="Arial" w:hAnsi="Arial" w:cs="Arial"/>
                </w:rPr>
                <w:t>HSE</w:t>
              </w:r>
            </w:smartTag>
            <w:r w:rsidRPr="00D34A41">
              <w:rPr>
                <w:rFonts w:ascii="Arial" w:hAnsi="Arial" w:cs="Arial"/>
              </w:rPr>
              <w:t>’s review process is available in the document posted with each vacancy entitled “Code of Practice, information for candidates”.</w:t>
            </w:r>
          </w:p>
          <w:p w:rsidR="0067174B" w:rsidRPr="00D34A41" w:rsidRDefault="0067174B" w:rsidP="00B92246">
            <w:pPr>
              <w:ind w:firstLine="720"/>
              <w:rPr>
                <w:rFonts w:ascii="Arial" w:hAnsi="Arial" w:cs="Arial"/>
              </w:rPr>
            </w:pPr>
          </w:p>
          <w:p w:rsidR="0067174B" w:rsidRPr="00D34A41" w:rsidRDefault="0067174B" w:rsidP="00B92246">
            <w:pPr>
              <w:rPr>
                <w:rFonts w:ascii="Arial" w:hAnsi="Arial" w:cs="Arial"/>
              </w:rPr>
            </w:pPr>
            <w:r w:rsidRPr="00D34A41">
              <w:rPr>
                <w:rFonts w:ascii="Arial" w:hAnsi="Arial" w:cs="Arial"/>
              </w:rPr>
              <w:t xml:space="preserve">Codes of practice are published by the CPSA and are available on </w:t>
            </w:r>
            <w:hyperlink r:id="rId12" w:history="1">
              <w:r w:rsidRPr="00D34A41">
                <w:rPr>
                  <w:rStyle w:val="Hyperlink"/>
                  <w:rFonts w:ascii="Arial" w:hAnsi="Arial" w:cs="Arial"/>
                </w:rPr>
                <w:t>www.hse.ie/eng/staff/jobs</w:t>
              </w:r>
            </w:hyperlink>
            <w:r w:rsidRPr="00D34A41">
              <w:rPr>
                <w:rFonts w:ascii="Arial" w:hAnsi="Arial" w:cs="Arial"/>
              </w:rPr>
              <w:t xml:space="preserve"> in the document posted with each vacancy entitled “Code of Practice, information for candidates” or on </w:t>
            </w:r>
            <w:hyperlink r:id="rId13" w:history="1">
              <w:r w:rsidRPr="00D34A41">
                <w:rPr>
                  <w:rStyle w:val="Hyperlink"/>
                  <w:rFonts w:ascii="Arial" w:hAnsi="Arial" w:cs="Arial"/>
                </w:rPr>
                <w:t>www.cpsa.ie</w:t>
              </w:r>
            </w:hyperlink>
            <w:r w:rsidRPr="00D34A41">
              <w:rPr>
                <w:rFonts w:ascii="Arial" w:hAnsi="Arial" w:cs="Arial"/>
              </w:rPr>
              <w:t>.</w:t>
            </w:r>
          </w:p>
        </w:tc>
      </w:tr>
      <w:tr w:rsidR="0067174B" w:rsidRPr="00B53145" w:rsidTr="00B92246">
        <w:tc>
          <w:tcPr>
            <w:tcW w:w="10916" w:type="dxa"/>
            <w:gridSpan w:val="2"/>
          </w:tcPr>
          <w:p w:rsidR="0067174B" w:rsidRPr="00B53145" w:rsidRDefault="0067174B" w:rsidP="00B92246">
            <w:pPr>
              <w:rPr>
                <w:rFonts w:ascii="Arial" w:hAnsi="Arial" w:cs="Arial"/>
              </w:rPr>
            </w:pPr>
            <w:r w:rsidRPr="00B53145">
              <w:rPr>
                <w:rFonts w:ascii="Arial" w:hAnsi="Arial" w:cs="Arial"/>
              </w:rPr>
              <w:t>The reform programme outlined for the Health Services may impact on this role and as structures change the job description may be reviewed.</w:t>
            </w:r>
          </w:p>
          <w:p w:rsidR="0067174B" w:rsidRPr="00B53145" w:rsidRDefault="0067174B" w:rsidP="00B92246">
            <w:pPr>
              <w:rPr>
                <w:rFonts w:ascii="Arial" w:hAnsi="Arial" w:cs="Arial"/>
              </w:rPr>
            </w:pPr>
          </w:p>
          <w:p w:rsidR="0067174B" w:rsidRPr="00B53145" w:rsidRDefault="0067174B" w:rsidP="00B92246">
            <w:pPr>
              <w:rPr>
                <w:rFonts w:ascii="Arial" w:hAnsi="Arial" w:cs="Arial"/>
              </w:rPr>
            </w:pPr>
            <w:r w:rsidRPr="00B53145">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67174B" w:rsidRDefault="0067174B" w:rsidP="0067174B">
      <w:pPr>
        <w:rPr>
          <w:rFonts w:ascii="Arial" w:hAnsi="Arial" w:cs="Arial"/>
          <w:b/>
        </w:rPr>
      </w:pPr>
    </w:p>
    <w:p w:rsidR="0067174B" w:rsidRPr="00B53145" w:rsidRDefault="0067174B" w:rsidP="0067174B">
      <w:pPr>
        <w:rPr>
          <w:rFonts w:ascii="Arial" w:hAnsi="Arial" w:cs="Arial"/>
          <w:b/>
        </w:rPr>
      </w:pPr>
      <w:r>
        <w:rPr>
          <w:rFonts w:ascii="Arial" w:hAnsi="Arial" w:cs="Arial"/>
          <w:b/>
        </w:rPr>
        <w:br w:type="page"/>
      </w:r>
    </w:p>
    <w:p w:rsidR="0067174B" w:rsidRPr="00E766A5" w:rsidRDefault="0067174B" w:rsidP="0067174B">
      <w:pPr>
        <w:jc w:val="both"/>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-810260</wp:posOffset>
            </wp:positionH>
            <wp:positionV relativeFrom="paragraph">
              <wp:posOffset>-551180</wp:posOffset>
            </wp:positionV>
            <wp:extent cx="1152525" cy="1247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14:sizeRelH relativeFrom="page">
              <wp14:pctWidth>0</wp14:pctWidth>
            </wp14:sizeRelH>
            <wp14:sizeRelV relativeFrom="page">
              <wp14:pctHeight>0</wp14:pctHeight>
            </wp14:sizeRelV>
          </wp:anchor>
        </w:drawing>
      </w:r>
    </w:p>
    <w:p w:rsidR="0067174B" w:rsidRDefault="0067174B" w:rsidP="0067174B">
      <w:pPr>
        <w:jc w:val="center"/>
        <w:rPr>
          <w:rFonts w:ascii="Arial" w:hAnsi="Arial" w:cs="Arial"/>
          <w:b/>
        </w:rPr>
      </w:pPr>
      <w:r>
        <w:rPr>
          <w:rFonts w:ascii="Arial" w:hAnsi="Arial" w:cs="Arial"/>
          <w:b/>
        </w:rPr>
        <w:t xml:space="preserve">Temporary Project Manager, Mayo University Hospital </w:t>
      </w:r>
    </w:p>
    <w:p w:rsidR="0067174B" w:rsidRDefault="0067174B" w:rsidP="0067174B">
      <w:pPr>
        <w:jc w:val="center"/>
        <w:rPr>
          <w:rFonts w:ascii="Arial" w:hAnsi="Arial" w:cs="Arial"/>
          <w:b/>
        </w:rPr>
      </w:pPr>
      <w:r>
        <w:rPr>
          <w:rFonts w:ascii="Arial" w:hAnsi="Arial" w:cs="Arial"/>
          <w:b/>
        </w:rPr>
        <w:t>Grade VII</w:t>
      </w:r>
    </w:p>
    <w:p w:rsidR="0067174B" w:rsidRDefault="0067174B" w:rsidP="0067174B">
      <w:pPr>
        <w:jc w:val="center"/>
        <w:rPr>
          <w:rFonts w:ascii="Arial" w:hAnsi="Arial" w:cs="Arial"/>
          <w:b/>
        </w:rPr>
      </w:pPr>
      <w:r w:rsidRPr="00E766A5">
        <w:rPr>
          <w:rFonts w:ascii="Arial" w:hAnsi="Arial" w:cs="Arial"/>
          <w:b/>
        </w:rPr>
        <w:t>Terms and Conditions of Employment</w:t>
      </w:r>
    </w:p>
    <w:p w:rsidR="0067174B" w:rsidRPr="00E766A5" w:rsidRDefault="0067174B" w:rsidP="0067174B">
      <w:pPr>
        <w:jc w:val="center"/>
        <w:rPr>
          <w:rFonts w:ascii="Arial" w:hAnsi="Arial" w:cs="Arial"/>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349"/>
      </w:tblGrid>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 xml:space="preserve">Tenure </w:t>
            </w:r>
          </w:p>
        </w:tc>
        <w:tc>
          <w:tcPr>
            <w:tcW w:w="7349" w:type="dxa"/>
          </w:tcPr>
          <w:p w:rsidR="0067174B" w:rsidRPr="00295C01" w:rsidRDefault="0067174B" w:rsidP="00B92246">
            <w:pPr>
              <w:tabs>
                <w:tab w:val="left" w:pos="-720"/>
                <w:tab w:val="left" w:pos="0"/>
                <w:tab w:val="left" w:pos="720"/>
              </w:tabs>
              <w:suppressAutoHyphens/>
              <w:jc w:val="both"/>
              <w:rPr>
                <w:rFonts w:ascii="Arial" w:hAnsi="Arial" w:cs="Arial"/>
                <w:spacing w:val="-3"/>
              </w:rPr>
            </w:pPr>
            <w:r w:rsidRPr="000343DC">
              <w:rPr>
                <w:rFonts w:ascii="Arial" w:hAnsi="Arial" w:cs="Arial"/>
                <w:spacing w:val="-3"/>
              </w:rPr>
              <w:t xml:space="preserve">This appointment is </w:t>
            </w:r>
            <w:r>
              <w:rPr>
                <w:rFonts w:ascii="Arial" w:hAnsi="Arial" w:cs="Arial"/>
                <w:spacing w:val="-3"/>
              </w:rPr>
              <w:t>specified purpose for 6 months and is whole-time.</w:t>
            </w:r>
            <w:r w:rsidRPr="000343DC">
              <w:rPr>
                <w:rFonts w:ascii="Arial" w:hAnsi="Arial" w:cs="Arial"/>
                <w:spacing w:val="-3"/>
              </w:rPr>
              <w:t xml:space="preserve"> </w:t>
            </w: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67174B" w:rsidRDefault="0067174B" w:rsidP="00B92246">
            <w:pPr>
              <w:tabs>
                <w:tab w:val="left" w:pos="-720"/>
                <w:tab w:val="left" w:pos="0"/>
                <w:tab w:val="left" w:pos="720"/>
              </w:tabs>
              <w:suppressAutoHyphens/>
              <w:jc w:val="both"/>
              <w:rPr>
                <w:rFonts w:ascii="Arial" w:hAnsi="Arial" w:cs="Arial"/>
                <w:spacing w:val="-3"/>
              </w:rPr>
            </w:pPr>
          </w:p>
          <w:p w:rsidR="0067174B" w:rsidRDefault="0067174B" w:rsidP="00B92246">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67174B" w:rsidRPr="00E766A5" w:rsidRDefault="0067174B" w:rsidP="00B92246">
            <w:pPr>
              <w:tabs>
                <w:tab w:val="left" w:pos="-720"/>
                <w:tab w:val="left" w:pos="0"/>
                <w:tab w:val="left" w:pos="720"/>
              </w:tabs>
              <w:suppressAutoHyphens/>
              <w:jc w:val="both"/>
              <w:rPr>
                <w:rFonts w:ascii="Arial" w:hAnsi="Arial" w:cs="Arial"/>
                <w:spacing w:val="-3"/>
              </w:rPr>
            </w:pPr>
          </w:p>
        </w:tc>
      </w:tr>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 xml:space="preserve">Remuneration </w:t>
            </w:r>
          </w:p>
        </w:tc>
        <w:tc>
          <w:tcPr>
            <w:tcW w:w="7349" w:type="dxa"/>
          </w:tcPr>
          <w:p w:rsidR="0067174B" w:rsidRDefault="0067174B" w:rsidP="00B92246">
            <w:pPr>
              <w:jc w:val="both"/>
              <w:rPr>
                <w:rFonts w:ascii="Arial" w:hAnsi="Arial" w:cs="Arial"/>
              </w:rPr>
            </w:pPr>
            <w:r>
              <w:rPr>
                <w:rFonts w:ascii="Arial" w:hAnsi="Arial" w:cs="Arial"/>
              </w:rPr>
              <w:t>The s</w:t>
            </w:r>
            <w:r w:rsidRPr="00912C5C">
              <w:rPr>
                <w:rFonts w:ascii="Arial" w:hAnsi="Arial" w:cs="Arial"/>
              </w:rPr>
              <w:t>alary scale for the post is</w:t>
            </w:r>
            <w:r>
              <w:rPr>
                <w:rFonts w:ascii="Arial" w:hAnsi="Arial" w:cs="Arial"/>
              </w:rPr>
              <w:t xml:space="preserve">: </w:t>
            </w:r>
            <w:r w:rsidRPr="00BB1CD6">
              <w:rPr>
                <w:rFonts w:ascii="Arial" w:hAnsi="Arial"/>
                <w:color w:val="000000"/>
              </w:rPr>
              <w:t>€48,</w:t>
            </w:r>
            <w:r>
              <w:rPr>
                <w:rFonts w:ascii="Arial" w:hAnsi="Arial" w:cs="Arial"/>
                <w:color w:val="000000"/>
              </w:rPr>
              <w:t>495</w:t>
            </w:r>
            <w:r w:rsidRPr="00BB1CD6">
              <w:rPr>
                <w:rFonts w:ascii="Arial" w:hAnsi="Arial"/>
                <w:color w:val="000000"/>
              </w:rPr>
              <w:t>, €49,</w:t>
            </w:r>
            <w:r>
              <w:rPr>
                <w:rFonts w:ascii="Arial" w:hAnsi="Arial" w:cs="Arial"/>
                <w:color w:val="000000"/>
              </w:rPr>
              <w:t>678</w:t>
            </w:r>
            <w:r w:rsidRPr="00BB1CD6">
              <w:rPr>
                <w:rFonts w:ascii="Arial" w:hAnsi="Arial"/>
                <w:color w:val="000000"/>
              </w:rPr>
              <w:t>, €51,</w:t>
            </w:r>
            <w:r>
              <w:rPr>
                <w:rFonts w:ascii="Arial" w:hAnsi="Arial" w:cs="Arial"/>
                <w:color w:val="000000"/>
              </w:rPr>
              <w:t>064, €52,452</w:t>
            </w:r>
            <w:r w:rsidRPr="00BB1CD6">
              <w:rPr>
                <w:rFonts w:ascii="Arial" w:hAnsi="Arial"/>
                <w:color w:val="000000"/>
              </w:rPr>
              <w:t>, €53,</w:t>
            </w:r>
            <w:r>
              <w:rPr>
                <w:rFonts w:ascii="Arial" w:hAnsi="Arial" w:cs="Arial"/>
                <w:color w:val="000000"/>
              </w:rPr>
              <w:t>847</w:t>
            </w:r>
            <w:r w:rsidRPr="00BB1CD6">
              <w:rPr>
                <w:rFonts w:ascii="Arial" w:hAnsi="Arial"/>
                <w:color w:val="000000"/>
              </w:rPr>
              <w:t>, €55,</w:t>
            </w:r>
            <w:r>
              <w:rPr>
                <w:rFonts w:ascii="Arial" w:hAnsi="Arial" w:cs="Arial"/>
                <w:color w:val="000000"/>
              </w:rPr>
              <w:t>091, €56,359</w:t>
            </w:r>
            <w:r w:rsidRPr="00BB1CD6">
              <w:rPr>
                <w:rFonts w:ascii="Arial" w:hAnsi="Arial"/>
                <w:color w:val="000000"/>
              </w:rPr>
              <w:t>, €57,</w:t>
            </w:r>
            <w:r>
              <w:rPr>
                <w:rFonts w:ascii="Arial" w:hAnsi="Arial" w:cs="Arial"/>
                <w:color w:val="000000"/>
              </w:rPr>
              <w:t>592</w:t>
            </w:r>
            <w:r w:rsidRPr="00BB1CD6">
              <w:rPr>
                <w:rFonts w:ascii="Arial" w:hAnsi="Arial"/>
                <w:color w:val="000000"/>
              </w:rPr>
              <w:t>, €58,</w:t>
            </w:r>
            <w:r>
              <w:rPr>
                <w:rFonts w:ascii="Arial" w:hAnsi="Arial" w:cs="Arial"/>
                <w:color w:val="000000"/>
              </w:rPr>
              <w:t>816</w:t>
            </w:r>
            <w:r w:rsidRPr="00BB1CD6">
              <w:rPr>
                <w:rFonts w:ascii="Arial" w:hAnsi="Arial"/>
                <w:color w:val="000000"/>
              </w:rPr>
              <w:t>, €60,</w:t>
            </w:r>
            <w:r>
              <w:rPr>
                <w:rFonts w:ascii="Arial" w:hAnsi="Arial" w:cs="Arial"/>
                <w:color w:val="000000"/>
              </w:rPr>
              <w:t>926, €63,041</w:t>
            </w:r>
            <w:r w:rsidRPr="00BB1CD6">
              <w:rPr>
                <w:rFonts w:ascii="Arial" w:hAnsi="Arial"/>
                <w:color w:val="000000"/>
              </w:rPr>
              <w:t xml:space="preserve"> LSIs</w:t>
            </w:r>
            <w:r>
              <w:rPr>
                <w:rFonts w:ascii="Arial" w:hAnsi="Arial" w:cs="Arial"/>
              </w:rPr>
              <w:t xml:space="preserve"> (01/01/2018 LRA)</w:t>
            </w:r>
          </w:p>
          <w:p w:rsidR="0067174B" w:rsidRPr="00C26DB4" w:rsidRDefault="0067174B" w:rsidP="00B92246">
            <w:pPr>
              <w:jc w:val="both"/>
              <w:rPr>
                <w:rFonts w:ascii="Arial" w:hAnsi="Arial" w:cs="Arial"/>
                <w:b/>
              </w:rPr>
            </w:pPr>
          </w:p>
        </w:tc>
      </w:tr>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Working Week</w:t>
            </w:r>
          </w:p>
          <w:p w:rsidR="0067174B" w:rsidRPr="00E766A5" w:rsidRDefault="0067174B" w:rsidP="00B92246">
            <w:pPr>
              <w:jc w:val="both"/>
              <w:rPr>
                <w:rFonts w:ascii="Arial" w:hAnsi="Arial" w:cs="Arial"/>
                <w:b/>
                <w:bCs/>
              </w:rPr>
            </w:pPr>
          </w:p>
        </w:tc>
        <w:tc>
          <w:tcPr>
            <w:tcW w:w="7349" w:type="dxa"/>
          </w:tcPr>
          <w:p w:rsidR="0067174B" w:rsidRDefault="0067174B" w:rsidP="00B92246">
            <w:pPr>
              <w:jc w:val="both"/>
              <w:rPr>
                <w:rFonts w:ascii="Arial" w:hAnsi="Arial" w:cs="Arial"/>
              </w:rPr>
            </w:pPr>
            <w:r w:rsidRPr="00E766A5">
              <w:rPr>
                <w:rFonts w:ascii="Arial" w:hAnsi="Arial" w:cs="Arial"/>
              </w:rPr>
              <w:t xml:space="preserve">The standard working week applying to the post is </w:t>
            </w:r>
            <w:r>
              <w:rPr>
                <w:rFonts w:ascii="Arial" w:hAnsi="Arial" w:cs="Arial"/>
              </w:rPr>
              <w:t xml:space="preserve">37 hours </w:t>
            </w:r>
          </w:p>
          <w:p w:rsidR="0067174B" w:rsidRPr="00E766A5" w:rsidRDefault="0067174B" w:rsidP="00B92246">
            <w:pPr>
              <w:jc w:val="both"/>
              <w:rPr>
                <w:rFonts w:ascii="Arial" w:hAnsi="Arial" w:cs="Arial"/>
              </w:rPr>
            </w:pPr>
          </w:p>
          <w:p w:rsidR="0067174B" w:rsidRPr="00E766A5" w:rsidRDefault="0067174B" w:rsidP="00B92246">
            <w:pPr>
              <w:jc w:val="both"/>
              <w:rPr>
                <w:rFonts w:ascii="Arial" w:hAnsi="Arial" w:cs="Arial"/>
              </w:rPr>
            </w:pPr>
            <w:smartTag w:uri="urn:schemas-microsoft-com:office:smarttags" w:element="PlaceType">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country-region">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Annual Leave</w:t>
            </w:r>
          </w:p>
        </w:tc>
        <w:tc>
          <w:tcPr>
            <w:tcW w:w="7349" w:type="dxa"/>
          </w:tcPr>
          <w:p w:rsidR="0067174B" w:rsidRPr="00E766A5" w:rsidRDefault="0067174B" w:rsidP="00B92246">
            <w:pPr>
              <w:rPr>
                <w:rFonts w:ascii="Arial" w:hAnsi="Arial" w:cs="Arial"/>
              </w:rPr>
            </w:pPr>
            <w:r w:rsidRPr="00912C5C">
              <w:rPr>
                <w:rFonts w:ascii="Arial" w:hAnsi="Arial" w:cs="Arial"/>
              </w:rPr>
              <w:t xml:space="preserve">The annual leave associated with the post </w:t>
            </w:r>
            <w:r>
              <w:rPr>
                <w:rFonts w:ascii="Arial" w:hAnsi="Arial" w:cs="Arial"/>
              </w:rPr>
              <w:t>will be confirmed at job offer stage.</w:t>
            </w:r>
          </w:p>
        </w:tc>
      </w:tr>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Superannuation</w:t>
            </w:r>
          </w:p>
          <w:p w:rsidR="0067174B" w:rsidRPr="00E766A5" w:rsidRDefault="0067174B" w:rsidP="00B92246">
            <w:pPr>
              <w:jc w:val="both"/>
              <w:rPr>
                <w:rFonts w:ascii="Arial" w:hAnsi="Arial" w:cs="Arial"/>
                <w:b/>
                <w:bCs/>
              </w:rPr>
            </w:pPr>
          </w:p>
          <w:p w:rsidR="0067174B" w:rsidRPr="00E766A5" w:rsidRDefault="0067174B" w:rsidP="00B92246">
            <w:pPr>
              <w:jc w:val="both"/>
              <w:rPr>
                <w:rFonts w:ascii="Arial" w:hAnsi="Arial" w:cs="Arial"/>
                <w:b/>
                <w:bCs/>
              </w:rPr>
            </w:pPr>
          </w:p>
        </w:tc>
        <w:tc>
          <w:tcPr>
            <w:tcW w:w="7349" w:type="dxa"/>
          </w:tcPr>
          <w:p w:rsidR="0067174B" w:rsidRPr="009B223A" w:rsidRDefault="0067174B" w:rsidP="00B92246">
            <w:pPr>
              <w:jc w:val="both"/>
              <w:rPr>
                <w:rFonts w:ascii="Arial" w:hAnsi="Arial" w:cs="Arial"/>
                <w:bCs/>
                <w:iCs/>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67174B" w:rsidRPr="00E766A5" w:rsidTr="00B92246">
        <w:tc>
          <w:tcPr>
            <w:tcW w:w="3253" w:type="dxa"/>
          </w:tcPr>
          <w:p w:rsidR="0067174B" w:rsidRPr="00E766A5" w:rsidRDefault="0067174B" w:rsidP="00B92246">
            <w:pPr>
              <w:jc w:val="both"/>
              <w:rPr>
                <w:rFonts w:ascii="Arial" w:hAnsi="Arial" w:cs="Arial"/>
                <w:b/>
                <w:bCs/>
              </w:rPr>
            </w:pPr>
            <w:r w:rsidRPr="00E766A5">
              <w:rPr>
                <w:rFonts w:ascii="Arial" w:hAnsi="Arial" w:cs="Arial"/>
                <w:b/>
                <w:bCs/>
              </w:rPr>
              <w:t>Probation</w:t>
            </w:r>
          </w:p>
        </w:tc>
        <w:tc>
          <w:tcPr>
            <w:tcW w:w="7349" w:type="dxa"/>
          </w:tcPr>
          <w:p w:rsidR="0067174B" w:rsidRPr="00E766A5" w:rsidRDefault="0067174B" w:rsidP="00B92246">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67174B" w:rsidTr="00B92246">
        <w:trPr>
          <w:trHeight w:val="1138"/>
        </w:trPr>
        <w:tc>
          <w:tcPr>
            <w:tcW w:w="3253" w:type="dxa"/>
            <w:tcBorders>
              <w:top w:val="single" w:sz="4" w:space="0" w:color="auto"/>
              <w:left w:val="single" w:sz="4" w:space="0" w:color="auto"/>
              <w:bottom w:val="single" w:sz="4" w:space="0" w:color="auto"/>
              <w:right w:val="single" w:sz="4" w:space="0" w:color="auto"/>
            </w:tcBorders>
          </w:tcPr>
          <w:p w:rsidR="0067174B" w:rsidRDefault="0067174B" w:rsidP="00B92246">
            <w:pPr>
              <w:jc w:val="both"/>
              <w:rPr>
                <w:rFonts w:ascii="Arial" w:hAnsi="Arial" w:cs="Arial"/>
                <w:b/>
                <w:bCs/>
              </w:rPr>
            </w:pPr>
            <w:r>
              <w:rPr>
                <w:rFonts w:ascii="Arial" w:hAnsi="Arial" w:cs="Arial"/>
                <w:b/>
                <w:bCs/>
              </w:rPr>
              <w:t>Infection Control</w:t>
            </w:r>
          </w:p>
        </w:tc>
        <w:tc>
          <w:tcPr>
            <w:tcW w:w="7349" w:type="dxa"/>
            <w:tcBorders>
              <w:top w:val="single" w:sz="4" w:space="0" w:color="auto"/>
              <w:left w:val="single" w:sz="4" w:space="0" w:color="auto"/>
              <w:bottom w:val="single" w:sz="4" w:space="0" w:color="auto"/>
              <w:right w:val="single" w:sz="4" w:space="0" w:color="auto"/>
            </w:tcBorders>
          </w:tcPr>
          <w:p w:rsidR="0067174B" w:rsidRPr="00A02F1B" w:rsidRDefault="0067174B" w:rsidP="00B92246">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p w:rsidR="0067174B" w:rsidRDefault="0067174B" w:rsidP="00B92246">
            <w:pPr>
              <w:jc w:val="both"/>
              <w:rPr>
                <w:rFonts w:ascii="Arial" w:hAnsi="Arial" w:cs="Arial"/>
              </w:rPr>
            </w:pPr>
          </w:p>
        </w:tc>
      </w:tr>
      <w:tr w:rsidR="0067174B" w:rsidTr="00B92246">
        <w:trPr>
          <w:trHeight w:val="1138"/>
        </w:trPr>
        <w:tc>
          <w:tcPr>
            <w:tcW w:w="3253" w:type="dxa"/>
            <w:tcBorders>
              <w:top w:val="single" w:sz="4" w:space="0" w:color="auto"/>
              <w:left w:val="single" w:sz="4" w:space="0" w:color="auto"/>
              <w:bottom w:val="single" w:sz="4" w:space="0" w:color="auto"/>
              <w:right w:val="single" w:sz="4" w:space="0" w:color="auto"/>
            </w:tcBorders>
          </w:tcPr>
          <w:p w:rsidR="0067174B" w:rsidRPr="00B44E44" w:rsidRDefault="0067174B" w:rsidP="00B92246">
            <w:pPr>
              <w:jc w:val="both"/>
              <w:rPr>
                <w:rFonts w:ascii="Arial" w:hAnsi="Arial" w:cs="Arial"/>
                <w:b/>
                <w:bCs/>
              </w:rPr>
            </w:pPr>
            <w:r w:rsidRPr="0057569E">
              <w:rPr>
                <w:rFonts w:ascii="Arial" w:hAnsi="Arial" w:cs="Arial"/>
                <w:b/>
              </w:rPr>
              <w:t>Health &amp; Safety</w:t>
            </w:r>
          </w:p>
        </w:tc>
        <w:tc>
          <w:tcPr>
            <w:tcW w:w="7349" w:type="dxa"/>
            <w:tcBorders>
              <w:top w:val="single" w:sz="4" w:space="0" w:color="auto"/>
              <w:left w:val="single" w:sz="4" w:space="0" w:color="auto"/>
              <w:bottom w:val="single" w:sz="4" w:space="0" w:color="auto"/>
              <w:right w:val="single" w:sz="4" w:space="0" w:color="auto"/>
            </w:tcBorders>
          </w:tcPr>
          <w:p w:rsidR="0067174B" w:rsidRPr="007978A2" w:rsidRDefault="0067174B" w:rsidP="00B92246">
            <w:pPr>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7174B" w:rsidRPr="007978A2" w:rsidRDefault="0067174B" w:rsidP="00B92246">
            <w:pPr>
              <w:ind w:firstLine="720"/>
              <w:rPr>
                <w:rFonts w:ascii="Arial" w:hAnsi="Arial" w:cs="Arial"/>
              </w:rPr>
            </w:pPr>
          </w:p>
          <w:p w:rsidR="0067174B" w:rsidRPr="007978A2" w:rsidRDefault="0067174B" w:rsidP="00B92246">
            <w:pPr>
              <w:rPr>
                <w:rFonts w:ascii="Arial" w:hAnsi="Arial" w:cs="Arial"/>
              </w:rPr>
            </w:pPr>
            <w:r w:rsidRPr="007978A2">
              <w:rPr>
                <w:rFonts w:ascii="Arial" w:hAnsi="Arial" w:cs="Arial"/>
              </w:rPr>
              <w:t>Key responsibilities include:</w:t>
            </w:r>
          </w:p>
          <w:p w:rsidR="0067174B" w:rsidRPr="00255E29" w:rsidRDefault="0067174B" w:rsidP="00B92246">
            <w:pPr>
              <w:rPr>
                <w:rFonts w:ascii="Arial" w:hAnsi="Arial" w:cs="Arial"/>
                <w:highlight w:val="yellow"/>
              </w:rPr>
            </w:pP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rPr>
              <w:t>Developing a SSSS for the department/service</w:t>
            </w:r>
            <w:r w:rsidRPr="00122305">
              <w:rPr>
                <w:rStyle w:val="FootnoteReference"/>
                <w:rFonts w:eastAsia="Calibri"/>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maintained and revised as appropriate, </w:t>
            </w:r>
            <w:r w:rsidRPr="00122305">
              <w:rPr>
                <w:rFonts w:ascii="Arial" w:hAnsi="Arial" w:cs="Arial"/>
              </w:rPr>
              <w:lastRenderedPageBreak/>
              <w:t>and ensuring that all safety related records are maintained and available for inspection</w:t>
            </w:r>
            <w:r>
              <w:rPr>
                <w:rFonts w:ascii="Arial" w:hAnsi="Arial" w:cs="Arial"/>
              </w:rPr>
              <w:t>.</w:t>
            </w: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67174B" w:rsidRPr="00122305" w:rsidRDefault="0067174B" w:rsidP="0067174B">
            <w:pPr>
              <w:pStyle w:val="ListParagraph"/>
              <w:numPr>
                <w:ilvl w:val="0"/>
                <w:numId w:val="13"/>
              </w:numPr>
              <w:ind w:left="714" w:hanging="357"/>
              <w:contextualSpacing w:val="0"/>
              <w:rPr>
                <w:rFonts w:ascii="Arial" w:hAnsi="Arial" w:cs="Arial"/>
              </w:rPr>
            </w:pPr>
            <w:r>
              <w:rPr>
                <w:rFonts w:ascii="Arial" w:hAnsi="Arial" w:cs="Arial"/>
              </w:rPr>
              <w:t xml:space="preserve">Ensuring training </w:t>
            </w:r>
            <w:r w:rsidRPr="00122305">
              <w:rPr>
                <w:rFonts w:ascii="Arial" w:hAnsi="Arial" w:cs="Arial"/>
              </w:rPr>
              <w:t>needs assessment (TNA) is undertaken for employees, facilitating their attendance at statutory OSH training, and ensuring records are maintained for each employee</w:t>
            </w:r>
            <w:r>
              <w:rPr>
                <w:rFonts w:ascii="Arial" w:hAnsi="Arial" w:cs="Arial"/>
              </w:rPr>
              <w:t>.</w:t>
            </w: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eastAsia="Calibri"/>
              </w:rPr>
              <w:footnoteReference w:id="2"/>
            </w:r>
            <w:r>
              <w:rPr>
                <w:rFonts w:ascii="Arial" w:hAnsi="Arial" w:cs="Arial"/>
              </w:rPr>
              <w:t>.</w:t>
            </w: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rPr>
              <w:t>Seeking advice from health and safety professionals through the National Health and Safety Function Helpdesk as appropriate.</w:t>
            </w:r>
          </w:p>
          <w:p w:rsidR="0067174B" w:rsidRPr="00122305" w:rsidRDefault="0067174B" w:rsidP="0067174B">
            <w:pPr>
              <w:pStyle w:val="ListParagraph"/>
              <w:numPr>
                <w:ilvl w:val="0"/>
                <w:numId w:val="13"/>
              </w:numPr>
              <w:ind w:left="714" w:hanging="357"/>
              <w:contextualSpacing w:val="0"/>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67174B" w:rsidRPr="00122305" w:rsidRDefault="0067174B" w:rsidP="00B92246">
            <w:pPr>
              <w:jc w:val="both"/>
              <w:rPr>
                <w:rFonts w:ascii="Arial" w:hAnsi="Arial" w:cs="Arial"/>
              </w:rPr>
            </w:pPr>
          </w:p>
          <w:p w:rsidR="0067174B" w:rsidRPr="00B44E44" w:rsidRDefault="0067174B" w:rsidP="00B92246">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tc>
      </w:tr>
    </w:tbl>
    <w:p w:rsidR="0067174B" w:rsidRPr="00E766A5" w:rsidRDefault="0067174B" w:rsidP="0067174B">
      <w:pPr>
        <w:jc w:val="both"/>
        <w:rPr>
          <w:rFonts w:ascii="Arial" w:hAnsi="Arial" w:cs="Arial"/>
          <w:b/>
        </w:rPr>
      </w:pPr>
    </w:p>
    <w:p w:rsidR="0067174B" w:rsidRDefault="0067174B" w:rsidP="0067174B">
      <w:pPr>
        <w:jc w:val="center"/>
        <w:rPr>
          <w:rFonts w:ascii="Arial" w:hAnsi="Arial" w:cs="Arial"/>
          <w:b/>
        </w:rPr>
      </w:pPr>
    </w:p>
    <w:p w:rsidR="0067174B" w:rsidRDefault="0067174B" w:rsidP="0067174B">
      <w:pPr>
        <w:jc w:val="center"/>
        <w:rPr>
          <w:rFonts w:ascii="Arial" w:hAnsi="Arial" w:cs="Arial"/>
          <w:b/>
        </w:rPr>
      </w:pPr>
    </w:p>
    <w:p w:rsidR="0067174B" w:rsidRDefault="0067174B" w:rsidP="0067174B">
      <w:pPr>
        <w:jc w:val="center"/>
        <w:rPr>
          <w:rFonts w:ascii="Arial" w:hAnsi="Arial" w:cs="Arial"/>
          <w:b/>
        </w:rPr>
      </w:pPr>
    </w:p>
    <w:p w:rsidR="0067174B" w:rsidRDefault="0067174B" w:rsidP="0067174B">
      <w:pPr>
        <w:jc w:val="center"/>
        <w:rPr>
          <w:rFonts w:ascii="Arial" w:hAnsi="Arial" w:cs="Arial"/>
          <w:b/>
        </w:rPr>
      </w:pPr>
    </w:p>
    <w:p w:rsidR="0067174B" w:rsidRPr="006F0F8B" w:rsidRDefault="0067174B" w:rsidP="0067174B">
      <w:pPr>
        <w:jc w:val="both"/>
        <w:rPr>
          <w:rFonts w:ascii="Arial" w:hAnsi="Arial" w:cs="Arial"/>
          <w:b/>
        </w:rPr>
      </w:pPr>
    </w:p>
    <w:p w:rsidR="00D56196" w:rsidRDefault="00D56196"/>
    <w:sectPr w:rsidR="00D56196" w:rsidSect="00556300">
      <w:headerReference w:type="default" r:id="rId14"/>
      <w:footerReference w:type="even" r:id="rId15"/>
      <w:footerReference w:type="default" r:id="rId16"/>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4B" w:rsidRDefault="0067174B" w:rsidP="0067174B">
      <w:r>
        <w:separator/>
      </w:r>
    </w:p>
  </w:endnote>
  <w:endnote w:type="continuationSeparator" w:id="0">
    <w:p w:rsidR="0067174B" w:rsidRDefault="0067174B" w:rsidP="006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CA" w:rsidRDefault="00671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2CA" w:rsidRDefault="00AA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CA" w:rsidRDefault="00671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EC1">
      <w:rPr>
        <w:rStyle w:val="PageNumber"/>
        <w:noProof/>
      </w:rPr>
      <w:t>1</w:t>
    </w:r>
    <w:r>
      <w:rPr>
        <w:rStyle w:val="PageNumber"/>
      </w:rPr>
      <w:fldChar w:fldCharType="end"/>
    </w:r>
  </w:p>
  <w:p w:rsidR="006462CA" w:rsidRDefault="00AA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4B" w:rsidRDefault="0067174B" w:rsidP="0067174B">
      <w:r>
        <w:separator/>
      </w:r>
    </w:p>
  </w:footnote>
  <w:footnote w:type="continuationSeparator" w:id="0">
    <w:p w:rsidR="0067174B" w:rsidRDefault="0067174B" w:rsidP="0067174B">
      <w:r>
        <w:continuationSeparator/>
      </w:r>
    </w:p>
  </w:footnote>
  <w:footnote w:id="1">
    <w:p w:rsidR="0067174B" w:rsidRDefault="0067174B" w:rsidP="0067174B">
      <w:pPr>
        <w:pStyle w:val="FootnoteText"/>
      </w:pPr>
      <w:r>
        <w:rPr>
          <w:rStyle w:val="FootnoteReference"/>
        </w:rPr>
        <w:footnoteRef/>
      </w:r>
      <w:r>
        <w:t xml:space="preserve"> A template SSSS and guidelines are available on the National Health and Safety Function/H&amp;S web-pages</w:t>
      </w:r>
    </w:p>
  </w:footnote>
  <w:footnote w:id="2">
    <w:p w:rsidR="0067174B" w:rsidRPr="00DD13C2" w:rsidRDefault="0067174B" w:rsidP="0067174B">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D2" w:rsidRDefault="00AA6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7E6"/>
    <w:multiLevelType w:val="hybridMultilevel"/>
    <w:tmpl w:val="CAE420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E3D9E"/>
    <w:multiLevelType w:val="hybridMultilevel"/>
    <w:tmpl w:val="36F80F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
    <w:nsid w:val="21493014"/>
    <w:multiLevelType w:val="hybridMultilevel"/>
    <w:tmpl w:val="E97A9A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2A44EA"/>
    <w:multiLevelType w:val="hybridMultilevel"/>
    <w:tmpl w:val="316440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7">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D6F383F"/>
    <w:multiLevelType w:val="hybridMultilevel"/>
    <w:tmpl w:val="73B458F8"/>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75378C"/>
    <w:multiLevelType w:val="hybridMultilevel"/>
    <w:tmpl w:val="1D3E2F64"/>
    <w:lvl w:ilvl="0" w:tplc="67709A9C">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70C5140"/>
    <w:multiLevelType w:val="hybridMultilevel"/>
    <w:tmpl w:val="966C28B4"/>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367579A"/>
    <w:multiLevelType w:val="hybridMultilevel"/>
    <w:tmpl w:val="F2900B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8">
    <w:nsid w:val="559630FB"/>
    <w:multiLevelType w:val="hybridMultilevel"/>
    <w:tmpl w:val="1F52FAFC"/>
    <w:lvl w:ilvl="0" w:tplc="18090001">
      <w:start w:val="1"/>
      <w:numFmt w:val="bullet"/>
      <w:lvlText w:val=""/>
      <w:lvlJc w:val="left"/>
      <w:pPr>
        <w:ind w:left="360" w:hanging="360"/>
      </w:pPr>
      <w:rPr>
        <w:rFonts w:ascii="Symbol" w:hAnsi="Symbol" w:hint="default"/>
      </w:rPr>
    </w:lvl>
    <w:lvl w:ilvl="1" w:tplc="43649E5A">
      <w:numFmt w:val="bullet"/>
      <w:lvlText w:val="•"/>
      <w:lvlJc w:val="left"/>
      <w:pPr>
        <w:ind w:left="1440" w:hanging="720"/>
      </w:pPr>
      <w:rPr>
        <w:rFonts w:ascii="Arial" w:eastAsia="Times New Roman" w:hAnsi="Arial" w:hint="default"/>
        <w:color w:val="auto"/>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9">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251EE7"/>
    <w:multiLevelType w:val="hybridMultilevel"/>
    <w:tmpl w:val="DF9CDFF0"/>
    <w:lvl w:ilvl="0" w:tplc="8DFED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13307D"/>
    <w:multiLevelType w:val="hybridMultilevel"/>
    <w:tmpl w:val="D80A885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10"/>
  </w:num>
  <w:num w:numId="4">
    <w:abstractNumId w:val="5"/>
  </w:num>
  <w:num w:numId="5">
    <w:abstractNumId w:val="16"/>
  </w:num>
  <w:num w:numId="6">
    <w:abstractNumId w:val="11"/>
  </w:num>
  <w:num w:numId="7">
    <w:abstractNumId w:val="18"/>
  </w:num>
  <w:num w:numId="8">
    <w:abstractNumId w:val="4"/>
  </w:num>
  <w:num w:numId="9">
    <w:abstractNumId w:val="17"/>
  </w:num>
  <w:num w:numId="10">
    <w:abstractNumId w:val="12"/>
  </w:num>
  <w:num w:numId="11">
    <w:abstractNumId w:val="8"/>
  </w:num>
  <w:num w:numId="12">
    <w:abstractNumId w:val="0"/>
  </w:num>
  <w:num w:numId="13">
    <w:abstractNumId w:val="7"/>
  </w:num>
  <w:num w:numId="14">
    <w:abstractNumId w:val="23"/>
  </w:num>
  <w:num w:numId="15">
    <w:abstractNumId w:val="13"/>
  </w:num>
  <w:num w:numId="16">
    <w:abstractNumId w:val="3"/>
  </w:num>
  <w:num w:numId="17">
    <w:abstractNumId w:val="9"/>
  </w:num>
  <w:num w:numId="18">
    <w:abstractNumId w:val="20"/>
  </w:num>
  <w:num w:numId="19">
    <w:abstractNumId w:val="19"/>
  </w:num>
  <w:num w:numId="20">
    <w:abstractNumId w:val="14"/>
  </w:num>
  <w:num w:numId="21">
    <w:abstractNumId w:val="15"/>
  </w:num>
  <w:num w:numId="22">
    <w:abstractNumId w:val="1"/>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B"/>
    <w:rsid w:val="0067174B"/>
    <w:rsid w:val="00AA6EC1"/>
    <w:rsid w:val="00B21FEA"/>
    <w:rsid w:val="00D5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4B"/>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qFormat/>
    <w:rsid w:val="0067174B"/>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7174B"/>
    <w:rPr>
      <w:rFonts w:ascii="Arial" w:eastAsia="Times New Roman" w:hAnsi="Arial" w:cs="Times New Roman"/>
      <w:b/>
      <w:spacing w:val="-3"/>
      <w:sz w:val="24"/>
      <w:szCs w:val="20"/>
    </w:rPr>
  </w:style>
  <w:style w:type="paragraph" w:styleId="Footer">
    <w:name w:val="footer"/>
    <w:basedOn w:val="Normal"/>
    <w:link w:val="FooterChar"/>
    <w:rsid w:val="0067174B"/>
    <w:pPr>
      <w:tabs>
        <w:tab w:val="center" w:pos="4320"/>
        <w:tab w:val="right" w:pos="8640"/>
      </w:tabs>
    </w:pPr>
  </w:style>
  <w:style w:type="character" w:customStyle="1" w:styleId="FooterChar">
    <w:name w:val="Footer Char"/>
    <w:basedOn w:val="DefaultParagraphFont"/>
    <w:link w:val="Footer"/>
    <w:rsid w:val="0067174B"/>
    <w:rPr>
      <w:rFonts w:ascii="Times New Roman" w:eastAsia="Times New Roman" w:hAnsi="Times New Roman" w:cs="Times New Roman"/>
      <w:sz w:val="20"/>
      <w:szCs w:val="20"/>
      <w:lang w:eastAsia="en-GB"/>
    </w:rPr>
  </w:style>
  <w:style w:type="character" w:styleId="PageNumber">
    <w:name w:val="page number"/>
    <w:basedOn w:val="DefaultParagraphFont"/>
    <w:rsid w:val="0067174B"/>
  </w:style>
  <w:style w:type="paragraph" w:styleId="Header">
    <w:name w:val="header"/>
    <w:basedOn w:val="Normal"/>
    <w:link w:val="HeaderChar"/>
    <w:rsid w:val="0067174B"/>
    <w:pPr>
      <w:tabs>
        <w:tab w:val="center" w:pos="4153"/>
        <w:tab w:val="right" w:pos="8306"/>
      </w:tabs>
    </w:pPr>
  </w:style>
  <w:style w:type="character" w:customStyle="1" w:styleId="HeaderChar">
    <w:name w:val="Header Char"/>
    <w:basedOn w:val="DefaultParagraphFont"/>
    <w:link w:val="Header"/>
    <w:rsid w:val="0067174B"/>
    <w:rPr>
      <w:rFonts w:ascii="Times New Roman" w:eastAsia="Times New Roman" w:hAnsi="Times New Roman" w:cs="Times New Roman"/>
      <w:sz w:val="20"/>
      <w:szCs w:val="20"/>
      <w:lang w:eastAsia="en-GB"/>
    </w:rPr>
  </w:style>
  <w:style w:type="character" w:styleId="Hyperlink">
    <w:name w:val="Hyperlink"/>
    <w:rsid w:val="0067174B"/>
    <w:rPr>
      <w:color w:val="0000FF"/>
      <w:u w:val="single"/>
    </w:rPr>
  </w:style>
  <w:style w:type="paragraph" w:styleId="NormalWeb">
    <w:name w:val="Normal (Web)"/>
    <w:basedOn w:val="Normal"/>
    <w:rsid w:val="0067174B"/>
    <w:rPr>
      <w:rFonts w:ascii="Verdana, Helvetica" w:hAnsi="Verdana, Helvetica"/>
      <w:lang w:eastAsia="en-US"/>
    </w:rPr>
  </w:style>
  <w:style w:type="paragraph" w:customStyle="1" w:styleId="Default">
    <w:name w:val="Default"/>
    <w:rsid w:val="006717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aliases w:val="List Paragraph4,List Paragraph3"/>
    <w:basedOn w:val="Normal"/>
    <w:link w:val="ListParagraphChar"/>
    <w:uiPriority w:val="34"/>
    <w:qFormat/>
    <w:rsid w:val="0067174B"/>
    <w:pPr>
      <w:ind w:left="720"/>
      <w:contextualSpacing/>
    </w:pPr>
  </w:style>
  <w:style w:type="character" w:customStyle="1" w:styleId="ListParagraphChar">
    <w:name w:val="List Paragraph Char"/>
    <w:aliases w:val="List Paragraph4 Char,List Paragraph3 Char"/>
    <w:link w:val="ListParagraph"/>
    <w:uiPriority w:val="34"/>
    <w:locked/>
    <w:rsid w:val="0067174B"/>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67174B"/>
    <w:rPr>
      <w:rFonts w:ascii="Calibri" w:eastAsia="Calibri" w:hAnsi="Calibri"/>
      <w:lang w:val="x-none" w:eastAsia="en-US"/>
    </w:rPr>
  </w:style>
  <w:style w:type="character" w:customStyle="1" w:styleId="FootnoteTextChar">
    <w:name w:val="Footnote Text Char"/>
    <w:basedOn w:val="DefaultParagraphFont"/>
    <w:link w:val="FootnoteText"/>
    <w:uiPriority w:val="99"/>
    <w:semiHidden/>
    <w:rsid w:val="0067174B"/>
    <w:rPr>
      <w:rFonts w:ascii="Calibri" w:eastAsia="Calibri" w:hAnsi="Calibri" w:cs="Times New Roman"/>
      <w:sz w:val="20"/>
      <w:szCs w:val="20"/>
      <w:lang w:val="x-none"/>
    </w:rPr>
  </w:style>
  <w:style w:type="character" w:styleId="FootnoteReference">
    <w:name w:val="footnote reference"/>
    <w:uiPriority w:val="99"/>
    <w:semiHidden/>
    <w:unhideWhenUsed/>
    <w:rsid w:val="0067174B"/>
    <w:rPr>
      <w:vertAlign w:val="superscript"/>
    </w:rPr>
  </w:style>
  <w:style w:type="paragraph" w:styleId="BalloonText">
    <w:name w:val="Balloon Text"/>
    <w:basedOn w:val="Normal"/>
    <w:link w:val="BalloonTextChar"/>
    <w:uiPriority w:val="99"/>
    <w:semiHidden/>
    <w:unhideWhenUsed/>
    <w:rsid w:val="0067174B"/>
    <w:rPr>
      <w:rFonts w:ascii="Tahoma" w:hAnsi="Tahoma" w:cs="Tahoma"/>
      <w:sz w:val="16"/>
      <w:szCs w:val="16"/>
    </w:rPr>
  </w:style>
  <w:style w:type="character" w:customStyle="1" w:styleId="BalloonTextChar">
    <w:name w:val="Balloon Text Char"/>
    <w:basedOn w:val="DefaultParagraphFont"/>
    <w:link w:val="BalloonText"/>
    <w:uiPriority w:val="99"/>
    <w:semiHidden/>
    <w:rsid w:val="0067174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4B"/>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qFormat/>
    <w:rsid w:val="0067174B"/>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7174B"/>
    <w:rPr>
      <w:rFonts w:ascii="Arial" w:eastAsia="Times New Roman" w:hAnsi="Arial" w:cs="Times New Roman"/>
      <w:b/>
      <w:spacing w:val="-3"/>
      <w:sz w:val="24"/>
      <w:szCs w:val="20"/>
    </w:rPr>
  </w:style>
  <w:style w:type="paragraph" w:styleId="Footer">
    <w:name w:val="footer"/>
    <w:basedOn w:val="Normal"/>
    <w:link w:val="FooterChar"/>
    <w:rsid w:val="0067174B"/>
    <w:pPr>
      <w:tabs>
        <w:tab w:val="center" w:pos="4320"/>
        <w:tab w:val="right" w:pos="8640"/>
      </w:tabs>
    </w:pPr>
  </w:style>
  <w:style w:type="character" w:customStyle="1" w:styleId="FooterChar">
    <w:name w:val="Footer Char"/>
    <w:basedOn w:val="DefaultParagraphFont"/>
    <w:link w:val="Footer"/>
    <w:rsid w:val="0067174B"/>
    <w:rPr>
      <w:rFonts w:ascii="Times New Roman" w:eastAsia="Times New Roman" w:hAnsi="Times New Roman" w:cs="Times New Roman"/>
      <w:sz w:val="20"/>
      <w:szCs w:val="20"/>
      <w:lang w:eastAsia="en-GB"/>
    </w:rPr>
  </w:style>
  <w:style w:type="character" w:styleId="PageNumber">
    <w:name w:val="page number"/>
    <w:basedOn w:val="DefaultParagraphFont"/>
    <w:rsid w:val="0067174B"/>
  </w:style>
  <w:style w:type="paragraph" w:styleId="Header">
    <w:name w:val="header"/>
    <w:basedOn w:val="Normal"/>
    <w:link w:val="HeaderChar"/>
    <w:rsid w:val="0067174B"/>
    <w:pPr>
      <w:tabs>
        <w:tab w:val="center" w:pos="4153"/>
        <w:tab w:val="right" w:pos="8306"/>
      </w:tabs>
    </w:pPr>
  </w:style>
  <w:style w:type="character" w:customStyle="1" w:styleId="HeaderChar">
    <w:name w:val="Header Char"/>
    <w:basedOn w:val="DefaultParagraphFont"/>
    <w:link w:val="Header"/>
    <w:rsid w:val="0067174B"/>
    <w:rPr>
      <w:rFonts w:ascii="Times New Roman" w:eastAsia="Times New Roman" w:hAnsi="Times New Roman" w:cs="Times New Roman"/>
      <w:sz w:val="20"/>
      <w:szCs w:val="20"/>
      <w:lang w:eastAsia="en-GB"/>
    </w:rPr>
  </w:style>
  <w:style w:type="character" w:styleId="Hyperlink">
    <w:name w:val="Hyperlink"/>
    <w:rsid w:val="0067174B"/>
    <w:rPr>
      <w:color w:val="0000FF"/>
      <w:u w:val="single"/>
    </w:rPr>
  </w:style>
  <w:style w:type="paragraph" w:styleId="NormalWeb">
    <w:name w:val="Normal (Web)"/>
    <w:basedOn w:val="Normal"/>
    <w:rsid w:val="0067174B"/>
    <w:rPr>
      <w:rFonts w:ascii="Verdana, Helvetica" w:hAnsi="Verdana, Helvetica"/>
      <w:lang w:eastAsia="en-US"/>
    </w:rPr>
  </w:style>
  <w:style w:type="paragraph" w:customStyle="1" w:styleId="Default">
    <w:name w:val="Default"/>
    <w:rsid w:val="006717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aliases w:val="List Paragraph4,List Paragraph3"/>
    <w:basedOn w:val="Normal"/>
    <w:link w:val="ListParagraphChar"/>
    <w:uiPriority w:val="34"/>
    <w:qFormat/>
    <w:rsid w:val="0067174B"/>
    <w:pPr>
      <w:ind w:left="720"/>
      <w:contextualSpacing/>
    </w:pPr>
  </w:style>
  <w:style w:type="character" w:customStyle="1" w:styleId="ListParagraphChar">
    <w:name w:val="List Paragraph Char"/>
    <w:aliases w:val="List Paragraph4 Char,List Paragraph3 Char"/>
    <w:link w:val="ListParagraph"/>
    <w:uiPriority w:val="34"/>
    <w:locked/>
    <w:rsid w:val="0067174B"/>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67174B"/>
    <w:rPr>
      <w:rFonts w:ascii="Calibri" w:eastAsia="Calibri" w:hAnsi="Calibri"/>
      <w:lang w:val="x-none" w:eastAsia="en-US"/>
    </w:rPr>
  </w:style>
  <w:style w:type="character" w:customStyle="1" w:styleId="FootnoteTextChar">
    <w:name w:val="Footnote Text Char"/>
    <w:basedOn w:val="DefaultParagraphFont"/>
    <w:link w:val="FootnoteText"/>
    <w:uiPriority w:val="99"/>
    <w:semiHidden/>
    <w:rsid w:val="0067174B"/>
    <w:rPr>
      <w:rFonts w:ascii="Calibri" w:eastAsia="Calibri" w:hAnsi="Calibri" w:cs="Times New Roman"/>
      <w:sz w:val="20"/>
      <w:szCs w:val="20"/>
      <w:lang w:val="x-none"/>
    </w:rPr>
  </w:style>
  <w:style w:type="character" w:styleId="FootnoteReference">
    <w:name w:val="footnote reference"/>
    <w:uiPriority w:val="99"/>
    <w:semiHidden/>
    <w:unhideWhenUsed/>
    <w:rsid w:val="0067174B"/>
    <w:rPr>
      <w:vertAlign w:val="superscript"/>
    </w:rPr>
  </w:style>
  <w:style w:type="paragraph" w:styleId="BalloonText">
    <w:name w:val="Balloon Text"/>
    <w:basedOn w:val="Normal"/>
    <w:link w:val="BalloonTextChar"/>
    <w:uiPriority w:val="99"/>
    <w:semiHidden/>
    <w:unhideWhenUsed/>
    <w:rsid w:val="0067174B"/>
    <w:rPr>
      <w:rFonts w:ascii="Tahoma" w:hAnsi="Tahoma" w:cs="Tahoma"/>
      <w:sz w:val="16"/>
      <w:szCs w:val="16"/>
    </w:rPr>
  </w:style>
  <w:style w:type="character" w:customStyle="1" w:styleId="BalloonTextChar">
    <w:name w:val="Balloon Text Char"/>
    <w:basedOn w:val="DefaultParagraphFont"/>
    <w:link w:val="BalloonText"/>
    <w:uiPriority w:val="99"/>
    <w:semiHidden/>
    <w:rsid w:val="0067174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ie/eng/staff/jo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donohoe@hse.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2018-02-07T14:40:00Z</dcterms:created>
  <dcterms:modified xsi:type="dcterms:W3CDTF">2018-02-07T14:41:00Z</dcterms:modified>
</cp:coreProperties>
</file>