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CF35C2" w:rsidRDefault="00097265" w:rsidP="00CF35C2">
      <w:pPr>
        <w:pStyle w:val="NoSpacing"/>
        <w:jc w:val="center"/>
        <w:rPr>
          <w:b/>
          <w:szCs w:val="20"/>
          <w:lang w:val="en-GB" w:eastAsia="zh-CN"/>
        </w:rPr>
      </w:pPr>
      <w:bookmarkStart w:id="0" w:name="_GoBack"/>
      <w:bookmarkEnd w:id="0"/>
      <w:r w:rsidRPr="00CF35C2">
        <w:rPr>
          <w:b/>
          <w:szCs w:val="20"/>
          <w:lang w:val="en-GB" w:eastAsia="zh-CN"/>
        </w:rPr>
        <w:t>Applicant Information Document</w:t>
      </w:r>
    </w:p>
    <w:p w14:paraId="0D7E0CA4" w14:textId="54889ECB" w:rsidR="00C941EE" w:rsidRPr="00CF35C2" w:rsidRDefault="0045368E" w:rsidP="00CF35C2">
      <w:pPr>
        <w:pStyle w:val="NoSpacing"/>
        <w:jc w:val="center"/>
        <w:rPr>
          <w:b/>
          <w:iCs/>
          <w:szCs w:val="20"/>
          <w:lang w:eastAsia="en-IE"/>
        </w:rPr>
      </w:pPr>
      <w:r w:rsidRPr="00CF35C2">
        <w:rPr>
          <w:b/>
          <w:iCs/>
          <w:szCs w:val="20"/>
          <w:lang w:eastAsia="en-IE"/>
        </w:rPr>
        <w:t>SLIGO</w:t>
      </w:r>
      <w:r w:rsidR="00CF35C2" w:rsidRPr="00CF35C2">
        <w:rPr>
          <w:b/>
          <w:iCs/>
          <w:szCs w:val="20"/>
          <w:lang w:eastAsia="en-IE"/>
        </w:rPr>
        <w:t>0515 Clinical Nurse Manager 1</w:t>
      </w:r>
      <w:r w:rsidRPr="00CF35C2">
        <w:rPr>
          <w:b/>
          <w:iCs/>
          <w:szCs w:val="20"/>
          <w:lang w:eastAsia="en-IE"/>
        </w:rPr>
        <w:t xml:space="preserve"> (</w:t>
      </w:r>
      <w:r w:rsidR="00CF35C2" w:rsidRPr="00CF35C2">
        <w:rPr>
          <w:b/>
          <w:iCs/>
          <w:szCs w:val="20"/>
          <w:lang w:eastAsia="en-IE"/>
        </w:rPr>
        <w:t>Emergency Department</w:t>
      </w:r>
      <w:r w:rsidRPr="00CF35C2">
        <w:rPr>
          <w:b/>
          <w:iCs/>
          <w:szCs w:val="20"/>
          <w:lang w:eastAsia="en-IE"/>
        </w:rPr>
        <w:t>)</w:t>
      </w:r>
    </w:p>
    <w:p w14:paraId="1840AD89" w14:textId="0E6A6AC9" w:rsidR="00CF35C2" w:rsidRPr="00CF35C2" w:rsidRDefault="00CF35C2" w:rsidP="00CF35C2">
      <w:pPr>
        <w:pStyle w:val="NoSpacing"/>
        <w:jc w:val="center"/>
        <w:rPr>
          <w:b/>
          <w:iCs/>
          <w:color w:val="000099"/>
          <w:szCs w:val="20"/>
          <w:lang w:eastAsia="en-IE"/>
        </w:rPr>
      </w:pPr>
      <w:r w:rsidRPr="00CF35C2">
        <w:rPr>
          <w:b/>
          <w:iCs/>
          <w:szCs w:val="20"/>
          <w:lang w:eastAsia="en-IE"/>
        </w:rPr>
        <w:t>Sligo University Hospital</w:t>
      </w:r>
    </w:p>
    <w:p w14:paraId="5862401B" w14:textId="77777777" w:rsidR="0045368E" w:rsidRDefault="0045368E" w:rsidP="0045368E">
      <w:pPr>
        <w:jc w:val="both"/>
        <w:rPr>
          <w:rFonts w:eastAsia="Times New Roman" w:cs="Arial"/>
          <w:szCs w:val="20"/>
          <w:lang w:eastAsia="en-IE"/>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11B48148"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CF35C2">
              <w:rPr>
                <w:noProof/>
                <w:webHidden/>
              </w:rPr>
              <w:t>2</w:t>
            </w:r>
            <w:r w:rsidR="0045368E">
              <w:rPr>
                <w:noProof/>
                <w:webHidden/>
              </w:rPr>
              <w:fldChar w:fldCharType="end"/>
            </w:r>
          </w:hyperlink>
        </w:p>
        <w:p w14:paraId="44A79C8F" w14:textId="6787EACE" w:rsidR="0045368E" w:rsidRDefault="003E7260">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sidR="00CF35C2">
              <w:rPr>
                <w:noProof/>
                <w:webHidden/>
              </w:rPr>
              <w:t>2</w:t>
            </w:r>
            <w:r w:rsidR="0045368E">
              <w:rPr>
                <w:noProof/>
                <w:webHidden/>
              </w:rPr>
              <w:fldChar w:fldCharType="end"/>
            </w:r>
          </w:hyperlink>
        </w:p>
        <w:p w14:paraId="6D2DF3B6" w14:textId="420FC058" w:rsidR="0045368E" w:rsidRDefault="003E7260">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sidR="00CF35C2">
              <w:rPr>
                <w:noProof/>
                <w:webHidden/>
              </w:rPr>
              <w:t>2</w:t>
            </w:r>
            <w:r w:rsidR="0045368E">
              <w:rPr>
                <w:noProof/>
                <w:webHidden/>
              </w:rPr>
              <w:fldChar w:fldCharType="end"/>
            </w:r>
          </w:hyperlink>
        </w:p>
        <w:p w14:paraId="16EB7E30" w14:textId="7F3EE98E" w:rsidR="0045368E" w:rsidRDefault="003E7260">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sidR="00CF35C2">
              <w:rPr>
                <w:noProof/>
                <w:webHidden/>
              </w:rPr>
              <w:t>3</w:t>
            </w:r>
            <w:r w:rsidR="0045368E">
              <w:rPr>
                <w:noProof/>
                <w:webHidden/>
              </w:rPr>
              <w:fldChar w:fldCharType="end"/>
            </w:r>
          </w:hyperlink>
        </w:p>
        <w:p w14:paraId="6354AEA8" w14:textId="23C35A64" w:rsidR="0045368E" w:rsidRDefault="003E7260">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sidR="00CF35C2">
              <w:rPr>
                <w:noProof/>
                <w:webHidden/>
              </w:rPr>
              <w:t>4</w:t>
            </w:r>
            <w:r w:rsidR="0045368E">
              <w:rPr>
                <w:noProof/>
                <w:webHidden/>
              </w:rPr>
              <w:fldChar w:fldCharType="end"/>
            </w:r>
          </w:hyperlink>
        </w:p>
        <w:p w14:paraId="42BD5E37" w14:textId="2F3D9E77" w:rsidR="0045368E" w:rsidRDefault="003E7260">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sidR="00CF35C2">
              <w:rPr>
                <w:noProof/>
                <w:webHidden/>
              </w:rPr>
              <w:t>4</w:t>
            </w:r>
            <w:r w:rsidR="0045368E">
              <w:rPr>
                <w:noProof/>
                <w:webHidden/>
              </w:rPr>
              <w:fldChar w:fldCharType="end"/>
            </w:r>
          </w:hyperlink>
        </w:p>
        <w:p w14:paraId="75D42F21" w14:textId="690F712C" w:rsidR="0045368E" w:rsidRDefault="003E7260">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sidR="00CF35C2">
              <w:rPr>
                <w:noProof/>
                <w:webHidden/>
              </w:rPr>
              <w:t>4</w:t>
            </w:r>
            <w:r w:rsidR="0045368E">
              <w:rPr>
                <w:noProof/>
                <w:webHidden/>
              </w:rPr>
              <w:fldChar w:fldCharType="end"/>
            </w:r>
          </w:hyperlink>
        </w:p>
        <w:p w14:paraId="68210C4F" w14:textId="6E3EA65B" w:rsidR="0045368E" w:rsidRDefault="003E7260">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sidR="00CF35C2">
              <w:rPr>
                <w:noProof/>
                <w:webHidden/>
              </w:rPr>
              <w:t>4</w:t>
            </w:r>
            <w:r w:rsidR="0045368E">
              <w:rPr>
                <w:noProof/>
                <w:webHidden/>
              </w:rPr>
              <w:fldChar w:fldCharType="end"/>
            </w:r>
          </w:hyperlink>
        </w:p>
        <w:p w14:paraId="56E20E56" w14:textId="6B3D468F" w:rsidR="0045368E" w:rsidRDefault="003E7260">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sidR="00CF35C2">
              <w:rPr>
                <w:noProof/>
                <w:webHidden/>
              </w:rPr>
              <w:t>5</w:t>
            </w:r>
            <w:r w:rsidR="0045368E">
              <w:rPr>
                <w:noProof/>
                <w:webHidden/>
              </w:rPr>
              <w:fldChar w:fldCharType="end"/>
            </w:r>
          </w:hyperlink>
        </w:p>
        <w:p w14:paraId="394CD8B4" w14:textId="111A0617" w:rsidR="0045368E" w:rsidRDefault="003E7260">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sidR="00CF35C2">
              <w:rPr>
                <w:noProof/>
                <w:webHidden/>
              </w:rPr>
              <w:t>5</w:t>
            </w:r>
            <w:r w:rsidR="0045368E">
              <w:rPr>
                <w:noProof/>
                <w:webHidden/>
              </w:rPr>
              <w:fldChar w:fldCharType="end"/>
            </w:r>
          </w:hyperlink>
        </w:p>
        <w:p w14:paraId="5422349A" w14:textId="02B2BE65" w:rsidR="0045368E" w:rsidRDefault="003E7260">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sidR="00CF35C2">
              <w:rPr>
                <w:noProof/>
                <w:webHidden/>
              </w:rPr>
              <w:t>5</w:t>
            </w:r>
            <w:r w:rsidR="0045368E">
              <w:rPr>
                <w:noProof/>
                <w:webHidden/>
              </w:rPr>
              <w:fldChar w:fldCharType="end"/>
            </w:r>
          </w:hyperlink>
        </w:p>
        <w:p w14:paraId="3F48CF2A" w14:textId="5A01ECE2" w:rsidR="0045368E" w:rsidRDefault="003E7260">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sidR="00CF35C2">
              <w:rPr>
                <w:noProof/>
                <w:webHidden/>
              </w:rPr>
              <w:t>5</w:t>
            </w:r>
            <w:r w:rsidR="0045368E">
              <w:rPr>
                <w:noProof/>
                <w:webHidden/>
              </w:rPr>
              <w:fldChar w:fldCharType="end"/>
            </w:r>
          </w:hyperlink>
        </w:p>
        <w:p w14:paraId="67404237" w14:textId="5F3E458A" w:rsidR="0045368E" w:rsidRDefault="003E7260">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sidR="00CF35C2">
              <w:rPr>
                <w:noProof/>
                <w:webHidden/>
              </w:rPr>
              <w:t>5</w:t>
            </w:r>
            <w:r w:rsidR="0045368E">
              <w:rPr>
                <w:noProof/>
                <w:webHidden/>
              </w:rPr>
              <w:fldChar w:fldCharType="end"/>
            </w:r>
          </w:hyperlink>
        </w:p>
        <w:p w14:paraId="27392E85" w14:textId="2E88699B" w:rsidR="0045368E" w:rsidRDefault="003E7260">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sidR="00CF35C2">
              <w:rPr>
                <w:noProof/>
                <w:webHidden/>
              </w:rPr>
              <w:t>6</w:t>
            </w:r>
            <w:r w:rsidR="0045368E">
              <w:rPr>
                <w:noProof/>
                <w:webHidden/>
              </w:rPr>
              <w:fldChar w:fldCharType="end"/>
            </w:r>
          </w:hyperlink>
        </w:p>
        <w:p w14:paraId="57BA656E" w14:textId="35FE1930" w:rsidR="0045368E" w:rsidRDefault="003E7260">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sidR="00CF35C2">
              <w:rPr>
                <w:noProof/>
                <w:webHidden/>
              </w:rPr>
              <w:t>6</w:t>
            </w:r>
            <w:r w:rsidR="0045368E">
              <w:rPr>
                <w:noProof/>
                <w:webHidden/>
              </w:rPr>
              <w:fldChar w:fldCharType="end"/>
            </w:r>
          </w:hyperlink>
        </w:p>
        <w:p w14:paraId="24D200E2" w14:textId="5CF1E022" w:rsidR="0045368E" w:rsidRDefault="003E7260">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sidR="00CF35C2">
              <w:rPr>
                <w:noProof/>
                <w:webHidden/>
              </w:rPr>
              <w:t>8</w:t>
            </w:r>
            <w:r w:rsidR="0045368E">
              <w:rPr>
                <w:noProof/>
                <w:webHidden/>
              </w:rPr>
              <w:fldChar w:fldCharType="end"/>
            </w:r>
          </w:hyperlink>
        </w:p>
        <w:p w14:paraId="2778A25D" w14:textId="5FF03ED5" w:rsidR="0045368E" w:rsidRDefault="003E7260">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sidR="00CF35C2">
              <w:rPr>
                <w:noProof/>
                <w:webHidden/>
              </w:rPr>
              <w:t>8</w:t>
            </w:r>
            <w:r w:rsidR="0045368E">
              <w:rPr>
                <w:noProof/>
                <w:webHidden/>
              </w:rPr>
              <w:fldChar w:fldCharType="end"/>
            </w:r>
          </w:hyperlink>
        </w:p>
        <w:p w14:paraId="59F98F78" w14:textId="3D82C53B" w:rsidR="0045368E" w:rsidRDefault="003E7260">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sidR="00CF35C2">
              <w:rPr>
                <w:noProof/>
                <w:webHidden/>
              </w:rPr>
              <w:t>9</w:t>
            </w:r>
            <w:r w:rsidR="0045368E">
              <w:rPr>
                <w:noProof/>
                <w:webHidden/>
              </w:rPr>
              <w:fldChar w:fldCharType="end"/>
            </w:r>
          </w:hyperlink>
        </w:p>
        <w:p w14:paraId="5601C596" w14:textId="2162E5A7" w:rsidR="0045368E" w:rsidRDefault="003E7260">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sidR="00CF35C2">
              <w:rPr>
                <w:noProof/>
                <w:webHidden/>
              </w:rPr>
              <w:t>10</w:t>
            </w:r>
            <w:r w:rsidR="0045368E">
              <w:rPr>
                <w:noProof/>
                <w:webHidden/>
              </w:rPr>
              <w:fldChar w:fldCharType="end"/>
            </w:r>
          </w:hyperlink>
        </w:p>
        <w:p w14:paraId="1D05E0EA" w14:textId="4D587DD1" w:rsidR="0045368E" w:rsidRDefault="003E7260">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sidR="00CF35C2">
              <w:rPr>
                <w:noProof/>
                <w:webHidden/>
              </w:rPr>
              <w:t>11</w:t>
            </w:r>
            <w:r w:rsidR="0045368E">
              <w:rPr>
                <w:noProof/>
                <w:webHidden/>
              </w:rPr>
              <w:fldChar w:fldCharType="end"/>
            </w:r>
          </w:hyperlink>
        </w:p>
        <w:p w14:paraId="0592272F" w14:textId="239DD118" w:rsidR="0045368E" w:rsidRDefault="003E7260">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sidR="00CF35C2">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90856407"/>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3E7260"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3E7260"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3E7260"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90856408"/>
      <w:r w:rsidRPr="00583D05">
        <w:lastRenderedPageBreak/>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90856409"/>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90856410"/>
      <w:r w:rsidRPr="008D08AE">
        <w:rPr>
          <w:rFonts w:cs="Arial"/>
          <w:szCs w:val="20"/>
        </w:rPr>
        <w:t>Formation of Panels</w:t>
      </w:r>
      <w:bookmarkEnd w:id="7"/>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8" w:name="_Toc190856411"/>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90856412"/>
      <w:r w:rsidRPr="002E719E">
        <w:t>Future panels</w:t>
      </w:r>
      <w:bookmarkEnd w:id="9"/>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90856413"/>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90856415"/>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90856416"/>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lastRenderedPageBreak/>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77777777" w:rsidR="0045368E" w:rsidRDefault="0045368E" w:rsidP="0045368E">
      <w:pPr>
        <w:spacing w:before="240" w:after="120" w:line="240" w:lineRule="auto"/>
        <w:textAlignment w:val="cente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52781400" w14:textId="2ECB48E1" w:rsidR="00C2372E" w:rsidRPr="002E719E" w:rsidRDefault="00C2372E" w:rsidP="00AD732D">
      <w:pPr>
        <w:pStyle w:val="Heading1"/>
        <w:shd w:val="clear" w:color="auto" w:fill="E2EAE7"/>
        <w:spacing w:line="240" w:lineRule="auto"/>
      </w:pPr>
      <w:bookmarkStart w:id="15" w:name="_Toc190856418"/>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lastRenderedPageBreak/>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5A91EE3" w14:textId="77777777" w:rsidR="0045368E" w:rsidRDefault="0045368E" w:rsidP="0045368E">
      <w:pPr>
        <w:pStyle w:val="ListParagraph"/>
        <w:ind w:left="0" w:right="-66"/>
        <w:rPr>
          <w:rFonts w:cs="Arial"/>
          <w:b/>
          <w:iCs/>
          <w:u w:val="single"/>
        </w:rPr>
      </w:pPr>
    </w:p>
    <w:p w14:paraId="5412D636" w14:textId="77777777" w:rsidR="0045368E" w:rsidRPr="00D05E2C" w:rsidRDefault="0045368E" w:rsidP="0045368E">
      <w:pPr>
        <w:pStyle w:val="ListParagraph"/>
        <w:numPr>
          <w:ilvl w:val="0"/>
          <w:numId w:val="36"/>
        </w:numPr>
        <w:spacing w:after="0" w:line="240" w:lineRule="auto"/>
        <w:ind w:right="-66"/>
        <w:rPr>
          <w:rFonts w:cs="Arial"/>
          <w:b/>
          <w:iCs/>
          <w:u w:val="single"/>
        </w:rPr>
      </w:pPr>
      <w:r w:rsidRPr="00D05E2C">
        <w:rPr>
          <w:rFonts w:cs="Arial"/>
          <w:b/>
          <w:iCs/>
          <w:u w:val="single"/>
        </w:rPr>
        <w:t>Professional Qualifications, Experience, etc</w:t>
      </w:r>
    </w:p>
    <w:p w14:paraId="71B0B719" w14:textId="77777777" w:rsidR="0045368E" w:rsidRPr="00D05E2C" w:rsidRDefault="0045368E" w:rsidP="0045368E">
      <w:pPr>
        <w:pStyle w:val="ListParagraph"/>
        <w:ind w:right="-66"/>
        <w:rPr>
          <w:rFonts w:cs="Arial"/>
          <w:b/>
          <w:iCs/>
        </w:rPr>
      </w:pPr>
    </w:p>
    <w:p w14:paraId="1955F6B6" w14:textId="551247A8" w:rsidR="00CF35C2" w:rsidRPr="00CF35C2" w:rsidRDefault="0045368E" w:rsidP="00CF35C2">
      <w:pPr>
        <w:jc w:val="both"/>
        <w:rPr>
          <w:rFonts w:cs="Arial"/>
          <w:b/>
        </w:rPr>
      </w:pPr>
      <w:r w:rsidRPr="00D05E2C">
        <w:rPr>
          <w:rFonts w:cs="Arial"/>
          <w:b/>
          <w:iCs/>
        </w:rPr>
        <w:t xml:space="preserve">(a) </w:t>
      </w:r>
      <w:r w:rsidR="00CF35C2" w:rsidRPr="00B459DC">
        <w:rPr>
          <w:rFonts w:cs="Arial"/>
          <w:b/>
        </w:rPr>
        <w:t xml:space="preserve">Professional Qualifications &amp; Experience </w:t>
      </w:r>
    </w:p>
    <w:p w14:paraId="11E6537A" w14:textId="77777777" w:rsidR="00CF35C2" w:rsidRPr="006C5983" w:rsidRDefault="00CF35C2" w:rsidP="00CF35C2">
      <w:pPr>
        <w:ind w:left="743" w:hanging="425"/>
        <w:jc w:val="both"/>
        <w:rPr>
          <w:rFonts w:cs="Arial"/>
          <w:b/>
        </w:rPr>
      </w:pPr>
      <w:r>
        <w:rPr>
          <w:rFonts w:cs="Arial"/>
        </w:rPr>
        <w:t xml:space="preserve"> (i)    </w:t>
      </w:r>
      <w:r w:rsidRPr="006C5983">
        <w:rPr>
          <w:rFonts w:cs="Arial"/>
        </w:rPr>
        <w:t>Are registered in the relevant division of the Register of Nurses &amp; Midwives maintained by the Nursing and Midwifery Board of Ireland [NMBI] (Bord Altranais agus Cnáimhseachais na hÉireann) or entitled to be so registered.</w:t>
      </w:r>
    </w:p>
    <w:p w14:paraId="13A1CB3C" w14:textId="3DD1EEBD" w:rsidR="00CF35C2" w:rsidRPr="00B459DC" w:rsidRDefault="00CF35C2" w:rsidP="00CF35C2">
      <w:pPr>
        <w:ind w:left="743" w:hanging="425"/>
        <w:jc w:val="both"/>
        <w:rPr>
          <w:rFonts w:cs="Arial"/>
          <w:b/>
        </w:rPr>
      </w:pPr>
      <w:r w:rsidRPr="00B459DC">
        <w:rPr>
          <w:rFonts w:cs="Arial"/>
          <w:b/>
        </w:rPr>
        <w:t>And</w:t>
      </w:r>
    </w:p>
    <w:p w14:paraId="7D11B47E" w14:textId="3AE0E12B" w:rsidR="00CF35C2" w:rsidRPr="00CF35C2" w:rsidRDefault="00CF35C2" w:rsidP="00CF35C2">
      <w:pPr>
        <w:ind w:left="318"/>
        <w:jc w:val="both"/>
        <w:rPr>
          <w:rFonts w:cs="Arial"/>
        </w:rPr>
      </w:pPr>
      <w:r>
        <w:rPr>
          <w:rFonts w:cs="Arial"/>
        </w:rPr>
        <w:t xml:space="preserve"> (ii)  </w:t>
      </w:r>
      <w:r w:rsidRPr="006C5983">
        <w:rPr>
          <w:rFonts w:cs="Arial"/>
        </w:rPr>
        <w:t xml:space="preserve">Have at least 3 years post registration fulltime experience (or an aggregate of 3 </w:t>
      </w:r>
      <w:r>
        <w:rPr>
          <w:rFonts w:cs="Arial"/>
        </w:rPr>
        <w:t xml:space="preserve">   </w:t>
      </w:r>
      <w:r w:rsidRPr="006C5983">
        <w:rPr>
          <w:rFonts w:cs="Arial"/>
        </w:rPr>
        <w:t>years post registration full time experience) of which 1 year post registration full time experience (or an aggregate of 1 years post registration full time experience) must be in the speciality of Emergency Medicine.</w:t>
      </w:r>
    </w:p>
    <w:p w14:paraId="42FFCDAB" w14:textId="763C7303" w:rsidR="00CF35C2" w:rsidRPr="00B459DC" w:rsidRDefault="00CF35C2" w:rsidP="00CF35C2">
      <w:pPr>
        <w:ind w:left="743" w:hanging="425"/>
        <w:jc w:val="both"/>
        <w:rPr>
          <w:rFonts w:cs="Arial"/>
          <w:b/>
        </w:rPr>
      </w:pPr>
      <w:r w:rsidRPr="00B459DC">
        <w:rPr>
          <w:rFonts w:cs="Arial"/>
          <w:b/>
        </w:rPr>
        <w:t>And</w:t>
      </w:r>
    </w:p>
    <w:p w14:paraId="6A81FDF9" w14:textId="77777777" w:rsidR="00CF35C2" w:rsidRPr="006C5983" w:rsidRDefault="00CF35C2" w:rsidP="00CF35C2">
      <w:pPr>
        <w:pStyle w:val="ListParagraph"/>
        <w:numPr>
          <w:ilvl w:val="0"/>
          <w:numId w:val="40"/>
        </w:numPr>
        <w:spacing w:after="0" w:line="240" w:lineRule="auto"/>
        <w:jc w:val="both"/>
        <w:rPr>
          <w:rFonts w:cs="Arial"/>
        </w:rPr>
      </w:pPr>
      <w:r w:rsidRPr="006C5983">
        <w:rPr>
          <w:rFonts w:cs="Arial"/>
        </w:rPr>
        <w:t xml:space="preserve">Have the clinical, managerial and administrative capacity to properly discharge the functions of the role </w:t>
      </w:r>
    </w:p>
    <w:p w14:paraId="4C34BBF3" w14:textId="7F1E446D" w:rsidR="00CF35C2" w:rsidRPr="00B459DC" w:rsidRDefault="00CF35C2" w:rsidP="00CF35C2">
      <w:pPr>
        <w:ind w:left="743" w:hanging="425"/>
        <w:jc w:val="both"/>
        <w:rPr>
          <w:rFonts w:cs="Arial"/>
          <w:b/>
        </w:rPr>
      </w:pPr>
      <w:r w:rsidRPr="00B459DC">
        <w:rPr>
          <w:rFonts w:cs="Arial"/>
          <w:b/>
        </w:rPr>
        <w:t>And</w:t>
      </w:r>
    </w:p>
    <w:p w14:paraId="1E1B3837" w14:textId="77777777" w:rsidR="00CF35C2" w:rsidRPr="006C5983" w:rsidRDefault="00CF35C2" w:rsidP="00CF35C2">
      <w:pPr>
        <w:pStyle w:val="ListParagraph"/>
        <w:numPr>
          <w:ilvl w:val="0"/>
          <w:numId w:val="40"/>
        </w:numPr>
        <w:spacing w:after="0" w:line="240" w:lineRule="auto"/>
        <w:jc w:val="both"/>
        <w:rPr>
          <w:rFonts w:cs="Arial"/>
        </w:rPr>
      </w:pPr>
      <w:r w:rsidRPr="006C5983">
        <w:rPr>
          <w:rFonts w:cs="Arial"/>
        </w:rPr>
        <w:t>Candidates must demonstrate evidence of Continuing Professional Development.</w:t>
      </w:r>
    </w:p>
    <w:p w14:paraId="15484EC7" w14:textId="77777777" w:rsidR="00CF35C2" w:rsidRPr="00B459DC" w:rsidRDefault="00CF35C2" w:rsidP="00CF35C2">
      <w:pPr>
        <w:jc w:val="both"/>
        <w:rPr>
          <w:rFonts w:cs="Arial"/>
          <w:b/>
        </w:rPr>
      </w:pPr>
    </w:p>
    <w:p w14:paraId="1202F5FF" w14:textId="77777777" w:rsidR="00CF35C2" w:rsidRPr="00B459DC" w:rsidRDefault="00CF35C2" w:rsidP="00CF35C2">
      <w:pPr>
        <w:jc w:val="both"/>
        <w:rPr>
          <w:rFonts w:cs="Arial"/>
          <w:b/>
        </w:rPr>
      </w:pPr>
      <w:r w:rsidRPr="00B459DC">
        <w:rPr>
          <w:rFonts w:cs="Arial"/>
          <w:b/>
        </w:rPr>
        <w:t>2. Annual registration</w:t>
      </w:r>
    </w:p>
    <w:p w14:paraId="16A3F8FA" w14:textId="77777777" w:rsidR="00CF35C2" w:rsidRPr="00B459DC" w:rsidRDefault="00CF35C2" w:rsidP="00CF35C2">
      <w:pPr>
        <w:pStyle w:val="ListParagraph"/>
        <w:numPr>
          <w:ilvl w:val="0"/>
          <w:numId w:val="39"/>
        </w:numPr>
        <w:spacing w:after="0" w:line="240" w:lineRule="auto"/>
        <w:ind w:left="459" w:hanging="425"/>
        <w:jc w:val="both"/>
        <w:rPr>
          <w:rFonts w:cs="Arial"/>
        </w:rPr>
      </w:pPr>
      <w:r w:rsidRPr="00B459DC">
        <w:rPr>
          <w:rFonts w:cs="Arial"/>
        </w:rPr>
        <w:t>Practitioners must maintain live annual registration on the relevant division of the Register of Nurses and Midwives maintained by the Nursing and Midwifery Board of Ireland (Bord Altranais agus Cnáimhseachais na hÉireann).</w:t>
      </w:r>
    </w:p>
    <w:p w14:paraId="2B935149" w14:textId="77777777" w:rsidR="00CF35C2" w:rsidRPr="00B459DC" w:rsidRDefault="00CF35C2" w:rsidP="00CF35C2">
      <w:pPr>
        <w:ind w:left="459" w:hanging="425"/>
        <w:jc w:val="both"/>
        <w:rPr>
          <w:rFonts w:cs="Arial"/>
          <w:b/>
        </w:rPr>
      </w:pPr>
      <w:r w:rsidRPr="00B459DC">
        <w:rPr>
          <w:rFonts w:cs="Arial"/>
          <w:b/>
        </w:rPr>
        <w:t>And</w:t>
      </w:r>
    </w:p>
    <w:p w14:paraId="4DA2156A" w14:textId="77777777" w:rsidR="00CF35C2" w:rsidRPr="00B126C1" w:rsidRDefault="00CF35C2" w:rsidP="00CF35C2">
      <w:pPr>
        <w:pStyle w:val="ListParagraph"/>
        <w:numPr>
          <w:ilvl w:val="0"/>
          <w:numId w:val="39"/>
        </w:numPr>
        <w:spacing w:after="0" w:line="240" w:lineRule="auto"/>
        <w:ind w:left="459" w:hanging="425"/>
        <w:jc w:val="both"/>
        <w:rPr>
          <w:rFonts w:cs="Arial"/>
        </w:rPr>
      </w:pPr>
      <w:r w:rsidRPr="00B459DC">
        <w:rPr>
          <w:rFonts w:cs="Arial"/>
        </w:rPr>
        <w:t>Confirm annual registration with NMBI to the HSE by way of the annual Patient Safety Assurance Certificate (PSAC).</w:t>
      </w:r>
    </w:p>
    <w:p w14:paraId="5E1C70AD" w14:textId="77777777" w:rsidR="00CF35C2" w:rsidRPr="00B459DC" w:rsidRDefault="00CF35C2" w:rsidP="00CF35C2">
      <w:pPr>
        <w:jc w:val="both"/>
        <w:rPr>
          <w:rFonts w:cs="Arial"/>
        </w:rPr>
      </w:pPr>
    </w:p>
    <w:p w14:paraId="041B8FA4" w14:textId="77777777" w:rsidR="00CF35C2" w:rsidRPr="00B459DC" w:rsidRDefault="00CF35C2" w:rsidP="00CF35C2">
      <w:pPr>
        <w:jc w:val="both"/>
        <w:rPr>
          <w:rFonts w:cs="Arial"/>
          <w:b/>
        </w:rPr>
      </w:pPr>
      <w:r>
        <w:rPr>
          <w:rFonts w:cs="Arial"/>
          <w:b/>
        </w:rPr>
        <w:t>3</w:t>
      </w:r>
      <w:r w:rsidRPr="00B459DC">
        <w:rPr>
          <w:rFonts w:cs="Arial"/>
          <w:b/>
        </w:rPr>
        <w:t>. Health</w:t>
      </w:r>
    </w:p>
    <w:p w14:paraId="44EC6AA7" w14:textId="48A478ED" w:rsidR="00CF35C2" w:rsidRPr="00B459DC" w:rsidRDefault="00CF35C2" w:rsidP="00CF35C2">
      <w:pPr>
        <w:jc w:val="both"/>
        <w:rPr>
          <w:rFonts w:cs="Arial"/>
        </w:rPr>
      </w:pPr>
      <w:r w:rsidRPr="00B459DC">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CC4608F" w14:textId="77777777" w:rsidR="00CF35C2" w:rsidRPr="00B459DC" w:rsidRDefault="00CF35C2" w:rsidP="00CF35C2">
      <w:pPr>
        <w:jc w:val="both"/>
        <w:rPr>
          <w:rFonts w:cs="Arial"/>
          <w:b/>
        </w:rPr>
      </w:pPr>
      <w:r>
        <w:rPr>
          <w:rFonts w:cs="Arial"/>
          <w:b/>
        </w:rPr>
        <w:t>4</w:t>
      </w:r>
      <w:r w:rsidRPr="00B459DC">
        <w:rPr>
          <w:rFonts w:cs="Arial"/>
          <w:b/>
        </w:rPr>
        <w:t>. Character</w:t>
      </w:r>
    </w:p>
    <w:p w14:paraId="665E92DE" w14:textId="3903A404" w:rsidR="00CF35C2" w:rsidRPr="00CF35C2" w:rsidRDefault="00CF35C2" w:rsidP="00CF35C2">
      <w:pPr>
        <w:ind w:right="-766"/>
        <w:jc w:val="both"/>
        <w:rPr>
          <w:rFonts w:cs="Arial"/>
        </w:rPr>
      </w:pPr>
      <w:r w:rsidRPr="00B459DC">
        <w:rPr>
          <w:rFonts w:cs="Arial"/>
        </w:rPr>
        <w:t>Candidates for and any person holding the office must be of good character.</w:t>
      </w:r>
    </w:p>
    <w:p w14:paraId="5535293C" w14:textId="77777777" w:rsidR="00CF35C2" w:rsidRPr="00860D52" w:rsidRDefault="00CF35C2" w:rsidP="00CF35C2">
      <w:pPr>
        <w:jc w:val="both"/>
        <w:rPr>
          <w:rFonts w:cs="Arial"/>
          <w:b/>
          <w:bCs/>
        </w:rPr>
      </w:pPr>
      <w:r w:rsidRPr="00860D52">
        <w:rPr>
          <w:rFonts w:cs="Arial"/>
          <w:b/>
          <w:bCs/>
        </w:rPr>
        <w:t>Post Specific Requirements</w:t>
      </w:r>
    </w:p>
    <w:p w14:paraId="737BD3C9" w14:textId="77777777" w:rsidR="00CF35C2" w:rsidRPr="00B459DC" w:rsidRDefault="00CF35C2" w:rsidP="00CF35C2">
      <w:pPr>
        <w:rPr>
          <w:rFonts w:cs="Arial"/>
          <w:bCs/>
          <w:iCs/>
        </w:rPr>
      </w:pPr>
      <w:r w:rsidRPr="00B459DC">
        <w:rPr>
          <w:rFonts w:cs="Arial"/>
          <w:bCs/>
          <w:iCs/>
        </w:rPr>
        <w:t xml:space="preserve">Demonstrate depth and breadth of experience </w:t>
      </w:r>
      <w:r>
        <w:rPr>
          <w:rFonts w:cs="Arial"/>
          <w:bCs/>
          <w:iCs/>
        </w:rPr>
        <w:t>in</w:t>
      </w:r>
      <w:r w:rsidRPr="00B459DC">
        <w:rPr>
          <w:rFonts w:cs="Arial"/>
          <w:bCs/>
          <w:iCs/>
        </w:rPr>
        <w:t xml:space="preserve"> Emergency </w:t>
      </w:r>
      <w:r>
        <w:rPr>
          <w:rFonts w:cs="Arial"/>
          <w:bCs/>
          <w:iCs/>
        </w:rPr>
        <w:t>Medicine</w:t>
      </w:r>
      <w:r w:rsidRPr="00B459DC">
        <w:rPr>
          <w:rFonts w:cs="Arial"/>
          <w:bCs/>
          <w:iCs/>
        </w:rPr>
        <w:t xml:space="preserve"> </w:t>
      </w:r>
      <w:r>
        <w:rPr>
          <w:rFonts w:cs="Arial"/>
          <w:bCs/>
          <w:iCs/>
        </w:rPr>
        <w:t xml:space="preserve">Nursing </w:t>
      </w:r>
      <w:r w:rsidRPr="00B459DC">
        <w:rPr>
          <w:rFonts w:cs="Arial"/>
          <w:bCs/>
          <w:iCs/>
        </w:rPr>
        <w:t>as relevant to the role</w:t>
      </w:r>
    </w:p>
    <w:p w14:paraId="3E981022" w14:textId="0F40A3DD" w:rsidR="004C2770" w:rsidRDefault="004C2770" w:rsidP="00CF35C2">
      <w:pPr>
        <w:ind w:right="-66"/>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1"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3"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E7260"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E7260"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E7260"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E7260"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0D729A73"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lastRenderedPageBreak/>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63BE144C"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E7260">
          <w:rPr>
            <w:rFonts w:ascii="Arial" w:hAnsi="Arial" w:cs="Arial"/>
            <w:noProof/>
            <w:sz w:val="16"/>
            <w:szCs w:val="16"/>
          </w:rPr>
          <w:t>9</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F0E82"/>
    <w:multiLevelType w:val="hybridMultilevel"/>
    <w:tmpl w:val="DF00ABE2"/>
    <w:lvl w:ilvl="0" w:tplc="B5B45D54">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7"/>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4"/>
  </w:num>
  <w:num w:numId="33">
    <w:abstractNumId w:val="17"/>
  </w:num>
  <w:num w:numId="34">
    <w:abstractNumId w:val="5"/>
  </w:num>
  <w:num w:numId="35">
    <w:abstractNumId w:val="33"/>
  </w:num>
  <w:num w:numId="36">
    <w:abstractNumId w:val="14"/>
  </w:num>
  <w:num w:numId="37">
    <w:abstractNumId w:val="1"/>
  </w:num>
  <w:num w:numId="38">
    <w:abstractNumId w:val="23"/>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70E96"/>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2B02"/>
    <w:rsid w:val="003D4575"/>
    <w:rsid w:val="003E7260"/>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96B56"/>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F35C2"/>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styleId="NoSpacing">
    <w:name w:val="No Spacing"/>
    <w:uiPriority w:val="1"/>
    <w:qFormat/>
    <w:rsid w:val="00CF35C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F9B99-E17B-4B91-A58F-2B7FBCC5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5278</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2</cp:revision>
  <cp:lastPrinted>2025-02-19T11:36:00Z</cp:lastPrinted>
  <dcterms:created xsi:type="dcterms:W3CDTF">2025-08-27T14:16:00Z</dcterms:created>
  <dcterms:modified xsi:type="dcterms:W3CDTF">2025-08-27T14:16:00Z</dcterms:modified>
</cp:coreProperties>
</file>